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5009C" w14:textId="77777777" w:rsidR="00D764D2" w:rsidRPr="00E3542E" w:rsidRDefault="00D764D2" w:rsidP="00AA2B9F">
      <w:pPr>
        <w:pStyle w:val="af5"/>
        <w:rPr>
          <w:rFonts w:ascii="Arial" w:hAnsi="Arial" w:cs="Arial"/>
        </w:rPr>
      </w:pPr>
    </w:p>
    <w:p w14:paraId="2A4566CC" w14:textId="77777777" w:rsidR="00D764D2" w:rsidRPr="00E3542E" w:rsidRDefault="00D764D2" w:rsidP="00AA2B9F">
      <w:pPr>
        <w:pStyle w:val="af5"/>
        <w:rPr>
          <w:rFonts w:ascii="Arial" w:hAnsi="Arial" w:cs="Arial"/>
        </w:rPr>
      </w:pPr>
    </w:p>
    <w:p w14:paraId="438558FB" w14:textId="77777777" w:rsidR="00D764D2" w:rsidRPr="00E3542E" w:rsidRDefault="00D764D2" w:rsidP="00AA2B9F">
      <w:pPr>
        <w:pStyle w:val="af5"/>
        <w:rPr>
          <w:rFonts w:ascii="Arial" w:hAnsi="Arial" w:cs="Arial"/>
        </w:rPr>
      </w:pPr>
    </w:p>
    <w:p w14:paraId="6DB369DA" w14:textId="77777777" w:rsidR="00F21BEE" w:rsidRPr="00E3542E" w:rsidRDefault="00F21BEE" w:rsidP="00AA2B9F">
      <w:pPr>
        <w:pStyle w:val="af5"/>
        <w:rPr>
          <w:rFonts w:ascii="Arial" w:hAnsi="Arial" w:cs="Arial"/>
        </w:rPr>
      </w:pPr>
    </w:p>
    <w:p w14:paraId="16F0B3C7" w14:textId="77777777" w:rsidR="00F21BEE" w:rsidRPr="00E3542E" w:rsidRDefault="00F21BEE" w:rsidP="00AA2B9F">
      <w:pPr>
        <w:pStyle w:val="af5"/>
        <w:rPr>
          <w:rFonts w:ascii="Arial" w:hAnsi="Arial" w:cs="Arial"/>
        </w:rPr>
      </w:pPr>
    </w:p>
    <w:p w14:paraId="2B2D9C35" w14:textId="77777777" w:rsidR="00F21BEE" w:rsidRPr="00E3542E" w:rsidRDefault="00F21BEE" w:rsidP="00AA2B9F">
      <w:pPr>
        <w:pStyle w:val="af5"/>
        <w:rPr>
          <w:rFonts w:ascii="Arial" w:hAnsi="Arial" w:cs="Arial"/>
        </w:rPr>
      </w:pPr>
    </w:p>
    <w:p w14:paraId="0FCE589A" w14:textId="77777777" w:rsidR="00F21BEE" w:rsidRPr="00E3542E" w:rsidRDefault="00F21BEE" w:rsidP="00AA2B9F">
      <w:pPr>
        <w:pStyle w:val="af5"/>
        <w:rPr>
          <w:rFonts w:ascii="Arial" w:hAnsi="Arial" w:cs="Arial"/>
        </w:rPr>
      </w:pPr>
    </w:p>
    <w:p w14:paraId="7A29BA06" w14:textId="77777777" w:rsidR="00F21BEE" w:rsidRPr="00E3542E" w:rsidRDefault="00F21BEE" w:rsidP="00AA2B9F">
      <w:pPr>
        <w:pStyle w:val="af5"/>
        <w:rPr>
          <w:rFonts w:ascii="Arial" w:hAnsi="Arial" w:cs="Arial"/>
        </w:rPr>
      </w:pPr>
    </w:p>
    <w:p w14:paraId="2DD26D38" w14:textId="77777777" w:rsidR="00F21BEE" w:rsidRPr="00E3542E" w:rsidRDefault="00F21BEE" w:rsidP="00AA2B9F">
      <w:pPr>
        <w:pStyle w:val="af5"/>
        <w:rPr>
          <w:rFonts w:ascii="Arial" w:hAnsi="Arial" w:cs="Arial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21BEE" w:rsidRPr="00E3542E" w14:paraId="4FD90ADF" w14:textId="77777777" w:rsidTr="00F21BE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7CB4CCB0" w14:textId="77777777" w:rsidR="00F21BEE" w:rsidRPr="00E3542E" w:rsidRDefault="00F21BEE" w:rsidP="00AA2B9F">
            <w:pPr>
              <w:pStyle w:val="a3"/>
              <w:rPr>
                <w:rFonts w:ascii="Arial" w:hAnsi="Arial" w:cs="Arial"/>
              </w:rPr>
            </w:pPr>
          </w:p>
          <w:p w14:paraId="3F1D89DA" w14:textId="6F3AD467" w:rsidR="00F21BEE" w:rsidRPr="00E3542E" w:rsidRDefault="00E9719F" w:rsidP="00AA2B9F">
            <w:pPr>
              <w:pStyle w:val="a3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4007</w:t>
            </w:r>
            <w:r w:rsidR="00EC1814" w:rsidRPr="00E3542E">
              <w:rPr>
                <w:rFonts w:ascii="Arial" w:hAnsi="Arial" w:cs="Arial"/>
              </w:rPr>
              <w:t xml:space="preserve">. </w:t>
            </w:r>
            <w:r w:rsidR="00980C8C" w:rsidRPr="00E3542E">
              <w:rPr>
                <w:rFonts w:ascii="Arial" w:hAnsi="Arial" w:cs="Arial"/>
              </w:rPr>
              <w:t>Departure Time Registration</w:t>
            </w:r>
          </w:p>
          <w:p w14:paraId="6B3E4B3B" w14:textId="77777777" w:rsidR="00F21BEE" w:rsidRPr="00E3542E" w:rsidRDefault="00F21BEE" w:rsidP="00AA2B9F">
            <w:pPr>
              <w:pStyle w:val="a3"/>
              <w:rPr>
                <w:rFonts w:ascii="Arial" w:hAnsi="Arial" w:cs="Arial"/>
              </w:rPr>
            </w:pPr>
          </w:p>
        </w:tc>
      </w:tr>
    </w:tbl>
    <w:p w14:paraId="5482F157" w14:textId="77777777" w:rsidR="00F21BEE" w:rsidRPr="00E3542E" w:rsidRDefault="00F21BEE" w:rsidP="00AA2B9F">
      <w:pPr>
        <w:pStyle w:val="a3"/>
        <w:rPr>
          <w:rFonts w:ascii="Arial" w:hAnsi="Arial" w:cs="Arial"/>
        </w:rPr>
      </w:pPr>
    </w:p>
    <w:p w14:paraId="3E7178C3" w14:textId="77777777" w:rsidR="00F21BEE" w:rsidRPr="00E3542E" w:rsidRDefault="00F21BEE" w:rsidP="00AA2B9F">
      <w:pPr>
        <w:pStyle w:val="a3"/>
        <w:rPr>
          <w:rFonts w:ascii="Arial" w:hAnsi="Arial" w:cs="Arial"/>
        </w:rPr>
      </w:pPr>
      <w:bookmarkStart w:id="0" w:name="_GoBack"/>
      <w:bookmarkEnd w:id="0"/>
    </w:p>
    <w:p w14:paraId="2232A8BC" w14:textId="77777777" w:rsidR="00F21BEE" w:rsidRPr="00E3542E" w:rsidRDefault="00F21BEE" w:rsidP="00AA2B9F">
      <w:pPr>
        <w:pStyle w:val="a3"/>
        <w:rPr>
          <w:rFonts w:ascii="Arial" w:hAnsi="Arial" w:cs="Arial"/>
        </w:rPr>
      </w:pPr>
    </w:p>
    <w:p w14:paraId="0C7FEA40" w14:textId="77777777" w:rsidR="00F21BEE" w:rsidRPr="00E3542E" w:rsidRDefault="00F21BEE" w:rsidP="00AA2B9F">
      <w:pPr>
        <w:pStyle w:val="a3"/>
        <w:rPr>
          <w:rFonts w:ascii="Arial" w:hAnsi="Arial" w:cs="Arial"/>
        </w:rPr>
      </w:pPr>
    </w:p>
    <w:p w14:paraId="224A4456" w14:textId="77777777" w:rsidR="00F21BEE" w:rsidRPr="00E3542E" w:rsidRDefault="00F21BEE" w:rsidP="00AA2B9F">
      <w:pPr>
        <w:pStyle w:val="a3"/>
        <w:rPr>
          <w:rFonts w:ascii="Arial" w:hAnsi="Arial" w:cs="Arial"/>
        </w:rPr>
      </w:pPr>
    </w:p>
    <w:p w14:paraId="162C5BBB" w14:textId="77777777" w:rsidR="00F21BEE" w:rsidRPr="00E3542E" w:rsidRDefault="00F21BEE" w:rsidP="00AA2B9F">
      <w:pPr>
        <w:pStyle w:val="a3"/>
        <w:rPr>
          <w:rFonts w:ascii="Arial" w:hAnsi="Arial" w:cs="Arial"/>
        </w:rPr>
      </w:pPr>
    </w:p>
    <w:p w14:paraId="3EC7C929" w14:textId="77777777" w:rsidR="00F21BEE" w:rsidRPr="00E3542E" w:rsidRDefault="00F21BEE" w:rsidP="00AA2B9F">
      <w:pPr>
        <w:pStyle w:val="a3"/>
        <w:rPr>
          <w:rFonts w:ascii="Arial" w:hAnsi="Arial" w:cs="Arial"/>
        </w:rPr>
      </w:pPr>
    </w:p>
    <w:p w14:paraId="117CF487" w14:textId="77777777" w:rsidR="00F21BEE" w:rsidRPr="00E3542E" w:rsidRDefault="00F21BEE" w:rsidP="00AA2B9F">
      <w:pPr>
        <w:pStyle w:val="a3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E3542E" w:rsidRPr="00E3542E" w14:paraId="1EF9951D" w14:textId="77777777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D8F3A" w14:textId="77777777" w:rsidR="00AA2B9F" w:rsidRPr="00E3542E" w:rsidRDefault="006F5980" w:rsidP="00AA2B9F">
            <w:pPr>
              <w:pStyle w:val="af5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Procedure Code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C4FAD" w14:textId="7DCCF4D4" w:rsidR="00AA2B9F" w:rsidRPr="00E3542E" w:rsidRDefault="00033C6F" w:rsidP="008F2184">
            <w:pPr>
              <w:pStyle w:val="af5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Procedure Name</w:t>
            </w:r>
          </w:p>
        </w:tc>
      </w:tr>
      <w:tr w:rsidR="00E3542E" w:rsidRPr="00E3542E" w14:paraId="59B9C2AF" w14:textId="77777777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A4E47" w14:textId="77777777" w:rsidR="00AA2B9F" w:rsidRPr="00E3542E" w:rsidRDefault="00EC1814" w:rsidP="00AA2B9F">
            <w:pPr>
              <w:pStyle w:val="af5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ATD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9E457" w14:textId="792AC9FC" w:rsidR="00AA2B9F" w:rsidRPr="00E3542E" w:rsidRDefault="00980C8C" w:rsidP="00AA2B9F">
            <w:pPr>
              <w:pStyle w:val="af5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Departure Time Registration</w:t>
            </w:r>
          </w:p>
        </w:tc>
      </w:tr>
    </w:tbl>
    <w:p w14:paraId="466E8EB0" w14:textId="2E6967B7" w:rsidR="00D764D2" w:rsidRPr="00E3542E" w:rsidRDefault="00AA2B9F" w:rsidP="00AA6F06">
      <w:pPr>
        <w:pStyle w:val="m1"/>
        <w:rPr>
          <w:color w:val="auto"/>
        </w:rPr>
      </w:pPr>
      <w:r w:rsidRPr="00E3542E">
        <w:rPr>
          <w:color w:val="auto"/>
        </w:rPr>
        <w:br w:type="page"/>
      </w:r>
      <w:r w:rsidR="007645D7" w:rsidRPr="00E3542E">
        <w:rPr>
          <w:color w:val="auto"/>
        </w:rPr>
        <w:lastRenderedPageBreak/>
        <w:t xml:space="preserve">1. </w:t>
      </w:r>
      <w:r w:rsidR="001B1C31" w:rsidRPr="00E3542E">
        <w:rPr>
          <w:color w:val="auto"/>
        </w:rPr>
        <w:t xml:space="preserve"> </w:t>
      </w:r>
      <w:r w:rsidR="004B16DB" w:rsidRPr="00E3542E">
        <w:rPr>
          <w:color w:val="auto"/>
        </w:rPr>
        <w:t>Procedure Outline</w:t>
      </w:r>
    </w:p>
    <w:p w14:paraId="1A64CAFC" w14:textId="5D98982A" w:rsidR="00FF7AEE" w:rsidRPr="00E3542E" w:rsidRDefault="00F91D81" w:rsidP="001713B8">
      <w:pPr>
        <w:pStyle w:val="txt"/>
        <w:rPr>
          <w:kern w:val="0"/>
          <w:szCs w:val="22"/>
        </w:rPr>
      </w:pPr>
      <w:r w:rsidRPr="00E3542E">
        <w:rPr>
          <w:kern w:val="0"/>
          <w:szCs w:val="22"/>
        </w:rPr>
        <w:t>D</w:t>
      </w:r>
      <w:r w:rsidR="00E145CC" w:rsidRPr="00E3542E">
        <w:rPr>
          <w:kern w:val="0"/>
          <w:szCs w:val="22"/>
        </w:rPr>
        <w:t xml:space="preserve">eparture </w:t>
      </w:r>
      <w:r w:rsidR="00B97E62" w:rsidRPr="00E3542E">
        <w:rPr>
          <w:kern w:val="0"/>
          <w:szCs w:val="22"/>
        </w:rPr>
        <w:t xml:space="preserve">date and </w:t>
      </w:r>
      <w:r w:rsidR="00E145CC" w:rsidRPr="00E3542E">
        <w:rPr>
          <w:kern w:val="0"/>
          <w:szCs w:val="22"/>
        </w:rPr>
        <w:t>time</w:t>
      </w:r>
      <w:r w:rsidR="009075B9" w:rsidRPr="00E3542E">
        <w:rPr>
          <w:kern w:val="0"/>
          <w:szCs w:val="22"/>
          <w:vertAlign w:val="superscript"/>
        </w:rPr>
        <w:t>*1</w:t>
      </w:r>
      <w:r w:rsidR="009075B9" w:rsidRPr="00E3542E">
        <w:rPr>
          <w:kern w:val="0"/>
          <w:szCs w:val="22"/>
        </w:rPr>
        <w:t xml:space="preserve"> should be </w:t>
      </w:r>
      <w:r w:rsidR="00EA57F7" w:rsidRPr="00E3542E">
        <w:rPr>
          <w:kern w:val="0"/>
          <w:szCs w:val="22"/>
        </w:rPr>
        <w:t>fil</w:t>
      </w:r>
      <w:r w:rsidR="009075B9" w:rsidRPr="00E3542E">
        <w:rPr>
          <w:kern w:val="0"/>
          <w:szCs w:val="22"/>
        </w:rPr>
        <w:t xml:space="preserve">ed </w:t>
      </w:r>
      <w:r w:rsidR="00EF1A11" w:rsidRPr="00E3542E">
        <w:rPr>
          <w:kern w:val="0"/>
          <w:szCs w:val="22"/>
        </w:rPr>
        <w:t xml:space="preserve">by each carrier </w:t>
      </w:r>
      <w:r w:rsidR="009075B9" w:rsidRPr="00E3542E">
        <w:rPr>
          <w:kern w:val="0"/>
          <w:szCs w:val="22"/>
        </w:rPr>
        <w:t xml:space="preserve">(in the case of joint vessel operation, by each vessel operator) </w:t>
      </w:r>
      <w:r w:rsidR="00EF1A11" w:rsidRPr="00E3542E">
        <w:rPr>
          <w:kern w:val="0"/>
          <w:szCs w:val="22"/>
        </w:rPr>
        <w:t>and by</w:t>
      </w:r>
      <w:r w:rsidR="00A04998" w:rsidRPr="00E3542E">
        <w:rPr>
          <w:kern w:val="0"/>
          <w:szCs w:val="22"/>
        </w:rPr>
        <w:t xml:space="preserve"> each </w:t>
      </w:r>
      <w:r w:rsidR="00885BEA" w:rsidRPr="00E3542E">
        <w:rPr>
          <w:kern w:val="0"/>
          <w:szCs w:val="22"/>
        </w:rPr>
        <w:t>port of loading.</w:t>
      </w:r>
    </w:p>
    <w:p w14:paraId="27CBDF3E" w14:textId="142AB666" w:rsidR="004615B3" w:rsidRPr="00E3542E" w:rsidRDefault="00B97E62" w:rsidP="001713B8">
      <w:pPr>
        <w:pStyle w:val="txt"/>
        <w:rPr>
          <w:kern w:val="0"/>
          <w:szCs w:val="22"/>
        </w:rPr>
      </w:pPr>
      <w:r w:rsidRPr="00E3542E">
        <w:rPr>
          <w:kern w:val="0"/>
          <w:szCs w:val="22"/>
        </w:rPr>
        <w:t xml:space="preserve">Filed </w:t>
      </w:r>
      <w:r w:rsidR="00E145CC" w:rsidRPr="00E3542E">
        <w:rPr>
          <w:kern w:val="0"/>
          <w:szCs w:val="22"/>
        </w:rPr>
        <w:t xml:space="preserve">departure </w:t>
      </w:r>
      <w:r w:rsidRPr="00E3542E">
        <w:rPr>
          <w:kern w:val="0"/>
          <w:szCs w:val="22"/>
        </w:rPr>
        <w:t xml:space="preserve">date and </w:t>
      </w:r>
      <w:r w:rsidR="00E145CC" w:rsidRPr="00E3542E">
        <w:rPr>
          <w:kern w:val="0"/>
          <w:szCs w:val="22"/>
        </w:rPr>
        <w:t>time</w:t>
      </w:r>
      <w:r w:rsidR="00885BEA" w:rsidRPr="00E3542E">
        <w:rPr>
          <w:kern w:val="0"/>
          <w:szCs w:val="22"/>
        </w:rPr>
        <w:t xml:space="preserve"> can be </w:t>
      </w:r>
      <w:r w:rsidR="00857373" w:rsidRPr="00E3542E">
        <w:rPr>
          <w:kern w:val="0"/>
          <w:szCs w:val="22"/>
        </w:rPr>
        <w:t>corrected</w:t>
      </w:r>
      <w:r w:rsidR="00885BEA" w:rsidRPr="00E3542E">
        <w:rPr>
          <w:kern w:val="0"/>
          <w:szCs w:val="22"/>
        </w:rPr>
        <w:t xml:space="preserve"> </w:t>
      </w:r>
      <w:r w:rsidR="00E145CC" w:rsidRPr="00E3542E">
        <w:rPr>
          <w:kern w:val="0"/>
          <w:szCs w:val="22"/>
        </w:rPr>
        <w:t xml:space="preserve">by </w:t>
      </w:r>
      <w:r w:rsidR="00885BEA" w:rsidRPr="00E3542E">
        <w:rPr>
          <w:kern w:val="0"/>
          <w:szCs w:val="22"/>
        </w:rPr>
        <w:t>this procedure.</w:t>
      </w:r>
    </w:p>
    <w:p w14:paraId="5340221E" w14:textId="375AB336" w:rsidR="00E17DC1" w:rsidRPr="00E3542E" w:rsidRDefault="000A06D3" w:rsidP="001713B8">
      <w:pPr>
        <w:pStyle w:val="txt"/>
        <w:rPr>
          <w:kern w:val="0"/>
          <w:szCs w:val="22"/>
        </w:rPr>
      </w:pPr>
      <w:r w:rsidRPr="00E3542E">
        <w:rPr>
          <w:kern w:val="0"/>
          <w:szCs w:val="22"/>
        </w:rPr>
        <w:t>In ATD, B/L</w:t>
      </w:r>
      <w:r w:rsidR="002A187E" w:rsidRPr="00E3542E">
        <w:rPr>
          <w:kern w:val="0"/>
          <w:szCs w:val="22"/>
        </w:rPr>
        <w:t>s</w:t>
      </w:r>
      <w:r w:rsidRPr="00E3542E">
        <w:rPr>
          <w:kern w:val="0"/>
          <w:szCs w:val="22"/>
          <w:vertAlign w:val="superscript"/>
        </w:rPr>
        <w:t>*</w:t>
      </w:r>
      <w:r w:rsidR="000117C5" w:rsidRPr="00E3542E">
        <w:rPr>
          <w:kern w:val="0"/>
          <w:szCs w:val="22"/>
          <w:vertAlign w:val="superscript"/>
        </w:rPr>
        <w:t>2</w:t>
      </w:r>
      <w:r w:rsidR="00A7497F" w:rsidRPr="00E3542E">
        <w:rPr>
          <w:kern w:val="0"/>
          <w:szCs w:val="22"/>
          <w:vertAlign w:val="superscript"/>
        </w:rPr>
        <w:t>*</w:t>
      </w:r>
      <w:r w:rsidR="000117C5" w:rsidRPr="00E3542E">
        <w:rPr>
          <w:kern w:val="0"/>
          <w:szCs w:val="22"/>
          <w:vertAlign w:val="superscript"/>
        </w:rPr>
        <w:t>3</w:t>
      </w:r>
      <w:r w:rsidRPr="00E3542E">
        <w:rPr>
          <w:kern w:val="0"/>
          <w:szCs w:val="22"/>
        </w:rPr>
        <w:t xml:space="preserve"> </w:t>
      </w:r>
      <w:r w:rsidR="00B96937" w:rsidRPr="00E3542E">
        <w:rPr>
          <w:kern w:val="0"/>
          <w:szCs w:val="22"/>
        </w:rPr>
        <w:t xml:space="preserve">which </w:t>
      </w:r>
      <w:r w:rsidR="00894F5B" w:rsidRPr="00E3542E">
        <w:rPr>
          <w:kern w:val="0"/>
          <w:szCs w:val="22"/>
        </w:rPr>
        <w:t xml:space="preserve">correspond to the </w:t>
      </w:r>
      <w:r w:rsidR="00D424EB" w:rsidRPr="00E3542E">
        <w:rPr>
          <w:kern w:val="0"/>
          <w:szCs w:val="22"/>
        </w:rPr>
        <w:t xml:space="preserve">inputted </w:t>
      </w:r>
      <w:r w:rsidR="00894F5B" w:rsidRPr="00E3542E">
        <w:rPr>
          <w:kern w:val="0"/>
          <w:szCs w:val="22"/>
        </w:rPr>
        <w:t>vessel information</w:t>
      </w:r>
      <w:r w:rsidR="00894F5B" w:rsidRPr="00E3542E">
        <w:rPr>
          <w:kern w:val="0"/>
          <w:szCs w:val="22"/>
          <w:vertAlign w:val="superscript"/>
        </w:rPr>
        <w:t>*</w:t>
      </w:r>
      <w:r w:rsidR="000117C5" w:rsidRPr="00E3542E">
        <w:rPr>
          <w:kern w:val="0"/>
          <w:szCs w:val="22"/>
          <w:vertAlign w:val="superscript"/>
        </w:rPr>
        <w:t>4</w:t>
      </w:r>
      <w:r w:rsidR="00894F5B" w:rsidRPr="00E3542E">
        <w:rPr>
          <w:kern w:val="0"/>
          <w:szCs w:val="22"/>
        </w:rPr>
        <w:t xml:space="preserve"> </w:t>
      </w:r>
      <w:r w:rsidRPr="00E3542E">
        <w:rPr>
          <w:kern w:val="0"/>
          <w:szCs w:val="22"/>
        </w:rPr>
        <w:t xml:space="preserve">are </w:t>
      </w:r>
      <w:r w:rsidR="002A187E" w:rsidRPr="00E3542E">
        <w:rPr>
          <w:kern w:val="0"/>
          <w:szCs w:val="22"/>
        </w:rPr>
        <w:t xml:space="preserve">the target for </w:t>
      </w:r>
      <w:r w:rsidRPr="00E3542E">
        <w:rPr>
          <w:kern w:val="0"/>
          <w:szCs w:val="22"/>
        </w:rPr>
        <w:t>process</w:t>
      </w:r>
      <w:r w:rsidR="002A187E" w:rsidRPr="00E3542E">
        <w:rPr>
          <w:kern w:val="0"/>
          <w:szCs w:val="22"/>
        </w:rPr>
        <w:t>ing</w:t>
      </w:r>
      <w:r w:rsidRPr="00E3542E">
        <w:rPr>
          <w:kern w:val="0"/>
          <w:szCs w:val="22"/>
        </w:rPr>
        <w:t>.</w:t>
      </w:r>
    </w:p>
    <w:p w14:paraId="5E69B582" w14:textId="0548246A" w:rsidR="004615B3" w:rsidRPr="00E3542E" w:rsidRDefault="000A06D3" w:rsidP="001713B8">
      <w:pPr>
        <w:pStyle w:val="txt"/>
        <w:rPr>
          <w:kern w:val="0"/>
          <w:szCs w:val="22"/>
        </w:rPr>
      </w:pPr>
      <w:r w:rsidRPr="00E3542E">
        <w:rPr>
          <w:kern w:val="0"/>
          <w:szCs w:val="22"/>
        </w:rPr>
        <w:t xml:space="preserve">Also, in this procedure, B/Ls to be processed are divided </w:t>
      </w:r>
      <w:r w:rsidR="00714688" w:rsidRPr="00E3542E">
        <w:rPr>
          <w:kern w:val="0"/>
          <w:szCs w:val="22"/>
        </w:rPr>
        <w:t>into</w:t>
      </w:r>
      <w:r w:rsidRPr="00E3542E">
        <w:rPr>
          <w:kern w:val="0"/>
          <w:szCs w:val="22"/>
        </w:rPr>
        <w:t xml:space="preserve"> a certain number of batch groups for processing </w:t>
      </w:r>
      <w:r w:rsidR="00714688" w:rsidRPr="00E3542E">
        <w:rPr>
          <w:kern w:val="0"/>
          <w:szCs w:val="22"/>
        </w:rPr>
        <w:t xml:space="preserve">inside </w:t>
      </w:r>
      <w:r w:rsidRPr="00E3542E">
        <w:rPr>
          <w:kern w:val="0"/>
          <w:szCs w:val="22"/>
        </w:rPr>
        <w:t>NACCS. Internal processing</w:t>
      </w:r>
      <w:r w:rsidR="00843D5E" w:rsidRPr="00E3542E">
        <w:rPr>
          <w:kern w:val="0"/>
          <w:szCs w:val="22"/>
        </w:rPr>
        <w:t xml:space="preserve"> include</w:t>
      </w:r>
      <w:r w:rsidR="00714688" w:rsidRPr="00E3542E">
        <w:rPr>
          <w:kern w:val="0"/>
          <w:szCs w:val="22"/>
        </w:rPr>
        <w:t>s</w:t>
      </w:r>
      <w:r w:rsidR="00843D5E" w:rsidRPr="00E3542E">
        <w:rPr>
          <w:kern w:val="0"/>
          <w:szCs w:val="22"/>
        </w:rPr>
        <w:t xml:space="preserve"> both </w:t>
      </w:r>
      <w:r w:rsidRPr="00E3542E">
        <w:rPr>
          <w:kern w:val="0"/>
          <w:szCs w:val="22"/>
        </w:rPr>
        <w:t>discrepanc</w:t>
      </w:r>
      <w:r w:rsidR="00843D5E" w:rsidRPr="00E3542E">
        <w:rPr>
          <w:kern w:val="0"/>
          <w:szCs w:val="22"/>
        </w:rPr>
        <w:t xml:space="preserve">y check </w:t>
      </w:r>
      <w:r w:rsidRPr="00E3542E">
        <w:rPr>
          <w:kern w:val="0"/>
          <w:szCs w:val="22"/>
        </w:rPr>
        <w:t xml:space="preserve">and </w:t>
      </w:r>
      <w:r w:rsidR="00843D5E" w:rsidRPr="00E3542E">
        <w:rPr>
          <w:kern w:val="0"/>
          <w:szCs w:val="22"/>
        </w:rPr>
        <w:t xml:space="preserve">filing of </w:t>
      </w:r>
      <w:r w:rsidR="005100AB" w:rsidRPr="00E3542E">
        <w:rPr>
          <w:kern w:val="0"/>
          <w:szCs w:val="22"/>
        </w:rPr>
        <w:t>D</w:t>
      </w:r>
      <w:r w:rsidRPr="00E3542E">
        <w:rPr>
          <w:kern w:val="0"/>
          <w:szCs w:val="22"/>
        </w:rPr>
        <w:t>eparture</w:t>
      </w:r>
      <w:r w:rsidR="005100AB" w:rsidRPr="00E3542E">
        <w:rPr>
          <w:kern w:val="0"/>
          <w:szCs w:val="22"/>
        </w:rPr>
        <w:t xml:space="preserve"> </w:t>
      </w:r>
      <w:r w:rsidR="00134ED2" w:rsidRPr="00E3542E">
        <w:rPr>
          <w:kern w:val="0"/>
          <w:szCs w:val="22"/>
        </w:rPr>
        <w:t xml:space="preserve">date and </w:t>
      </w:r>
      <w:r w:rsidR="005100AB" w:rsidRPr="00E3542E">
        <w:rPr>
          <w:kern w:val="0"/>
          <w:szCs w:val="22"/>
        </w:rPr>
        <w:t>time</w:t>
      </w:r>
      <w:r w:rsidR="00843D5E" w:rsidRPr="00E3542E">
        <w:rPr>
          <w:kern w:val="0"/>
          <w:szCs w:val="22"/>
        </w:rPr>
        <w:t>.</w:t>
      </w:r>
      <w:r w:rsidRPr="00E3542E">
        <w:rPr>
          <w:kern w:val="0"/>
          <w:szCs w:val="22"/>
        </w:rPr>
        <w:t xml:space="preserve"> </w:t>
      </w:r>
    </w:p>
    <w:p w14:paraId="1865298D" w14:textId="4E4CA9D8" w:rsidR="00A430FA" w:rsidRPr="00E3542E" w:rsidRDefault="001713B8" w:rsidP="004E082B">
      <w:pPr>
        <w:pStyle w:val="1"/>
        <w:ind w:left="851"/>
        <w:rPr>
          <w:kern w:val="0"/>
        </w:rPr>
      </w:pPr>
      <w:r w:rsidRPr="00E3542E">
        <w:t xml:space="preserve">(*1) </w:t>
      </w:r>
      <w:r w:rsidRPr="00E3542E">
        <w:tab/>
      </w:r>
      <w:r w:rsidR="00FA3033" w:rsidRPr="00E3542E">
        <w:rPr>
          <w:kern w:val="0"/>
        </w:rPr>
        <w:t xml:space="preserve">Departure </w:t>
      </w:r>
      <w:r w:rsidR="00B97E62" w:rsidRPr="00E3542E">
        <w:rPr>
          <w:kern w:val="0"/>
        </w:rPr>
        <w:t xml:space="preserve">date and </w:t>
      </w:r>
      <w:r w:rsidR="00E145CC" w:rsidRPr="00E3542E">
        <w:rPr>
          <w:kern w:val="0"/>
        </w:rPr>
        <w:t xml:space="preserve">time </w:t>
      </w:r>
      <w:r w:rsidR="00FA3033" w:rsidRPr="00E3542E">
        <w:rPr>
          <w:kern w:val="0"/>
        </w:rPr>
        <w:t>includes</w:t>
      </w:r>
      <w:r w:rsidR="00FA3033" w:rsidRPr="00E3542E">
        <w:t xml:space="preserve"> </w:t>
      </w:r>
      <w:r w:rsidR="00FA3033" w:rsidRPr="00E3542E">
        <w:rPr>
          <w:kern w:val="0"/>
        </w:rPr>
        <w:t>the following 3 items:</w:t>
      </w:r>
    </w:p>
    <w:p w14:paraId="737A05D4" w14:textId="6EBB8A6F" w:rsidR="00E632F3" w:rsidRPr="00E3542E" w:rsidRDefault="001713B8" w:rsidP="004E082B">
      <w:pPr>
        <w:pStyle w:val="13"/>
        <w:ind w:left="1560"/>
        <w:rPr>
          <w:kern w:val="0"/>
        </w:rPr>
      </w:pPr>
      <w:r w:rsidRPr="00E3542E">
        <w:rPr>
          <w:kern w:val="0"/>
        </w:rPr>
        <w:t>[</w:t>
      </w:r>
      <w:r w:rsidRPr="00E3542E">
        <w:t>1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E562FD" w:rsidRPr="00E3542E">
        <w:rPr>
          <w:kern w:val="0"/>
        </w:rPr>
        <w:t>Date of departure</w:t>
      </w:r>
    </w:p>
    <w:p w14:paraId="2B3E7BEB" w14:textId="09A12638" w:rsidR="00E632F3" w:rsidRPr="00E3542E" w:rsidRDefault="001713B8" w:rsidP="004E082B">
      <w:pPr>
        <w:pStyle w:val="13"/>
        <w:ind w:left="1560"/>
        <w:rPr>
          <w:kern w:val="0"/>
        </w:rPr>
      </w:pPr>
      <w:r w:rsidRPr="00E3542E">
        <w:rPr>
          <w:kern w:val="0"/>
        </w:rPr>
        <w:t>[</w:t>
      </w:r>
      <w:r w:rsidRPr="00E3542E">
        <w:t>2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E562FD" w:rsidRPr="00E3542E">
        <w:rPr>
          <w:kern w:val="0"/>
        </w:rPr>
        <w:t>Time of departure</w:t>
      </w:r>
    </w:p>
    <w:p w14:paraId="1724C169" w14:textId="7ADB5ECC" w:rsidR="00E632F3" w:rsidRPr="00E3542E" w:rsidRDefault="001713B8" w:rsidP="004E082B">
      <w:pPr>
        <w:pStyle w:val="13"/>
        <w:ind w:left="1560"/>
        <w:rPr>
          <w:kern w:val="0"/>
        </w:rPr>
      </w:pPr>
      <w:r w:rsidRPr="00E3542E">
        <w:rPr>
          <w:kern w:val="0"/>
        </w:rPr>
        <w:t>[</w:t>
      </w:r>
      <w:r w:rsidRPr="00E3542E">
        <w:t>3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B97E62" w:rsidRPr="00E3542E">
        <w:rPr>
          <w:kern w:val="0"/>
        </w:rPr>
        <w:t xml:space="preserve">Time </w:t>
      </w:r>
      <w:r w:rsidR="00E562FD" w:rsidRPr="00E3542E">
        <w:rPr>
          <w:kern w:val="0"/>
        </w:rPr>
        <w:t>Difference from Greenwich Mean Time</w:t>
      </w:r>
    </w:p>
    <w:p w14:paraId="34F22DBC" w14:textId="010D28B7" w:rsidR="00AE436F" w:rsidRPr="00E3542E" w:rsidRDefault="001713B8" w:rsidP="004E082B">
      <w:pPr>
        <w:pStyle w:val="1"/>
        <w:ind w:left="851"/>
        <w:rPr>
          <w:kern w:val="0"/>
        </w:rPr>
      </w:pPr>
      <w:r w:rsidRPr="00E3542E">
        <w:t xml:space="preserve">(*2) </w:t>
      </w:r>
      <w:r w:rsidRPr="00E3542E">
        <w:tab/>
      </w:r>
      <w:r w:rsidR="00980C8C" w:rsidRPr="00E3542E">
        <w:rPr>
          <w:kern w:val="0"/>
        </w:rPr>
        <w:t>There are three types of B/Ls</w:t>
      </w:r>
      <w:r w:rsidR="0001598D" w:rsidRPr="00E3542E">
        <w:rPr>
          <w:kern w:val="0"/>
        </w:rPr>
        <w:t>;</w:t>
      </w:r>
    </w:p>
    <w:p w14:paraId="67BA3704" w14:textId="7F333D73" w:rsidR="00C7030E" w:rsidRPr="00E3542E" w:rsidRDefault="001713B8" w:rsidP="004E082B">
      <w:pPr>
        <w:pStyle w:val="13"/>
        <w:ind w:left="1560"/>
        <w:rPr>
          <w:kern w:val="0"/>
        </w:rPr>
      </w:pPr>
      <w:r w:rsidRPr="00E3542E">
        <w:rPr>
          <w:kern w:val="0"/>
        </w:rPr>
        <w:t>[</w:t>
      </w:r>
      <w:r w:rsidRPr="00E3542E">
        <w:t>1</w:t>
      </w:r>
      <w:r w:rsidRPr="00E3542E">
        <w:rPr>
          <w:kern w:val="0"/>
        </w:rPr>
        <w:t xml:space="preserve">] </w:t>
      </w:r>
      <w:r w:rsidRPr="00E3542E">
        <w:rPr>
          <w:kern w:val="0"/>
        </w:rPr>
        <w:tab/>
      </w:r>
      <w:r w:rsidR="00C7030E" w:rsidRPr="00E3542E">
        <w:rPr>
          <w:kern w:val="0"/>
        </w:rPr>
        <w:t>Ocean (Master) B/L</w:t>
      </w:r>
    </w:p>
    <w:p w14:paraId="45C9952B" w14:textId="794C221B" w:rsidR="00E632F3" w:rsidRPr="00E3542E" w:rsidRDefault="00C7030E" w:rsidP="004E082B">
      <w:pPr>
        <w:pStyle w:val="2txt"/>
        <w:ind w:leftChars="787" w:left="1562" w:firstLine="357"/>
        <w:rPr>
          <w:color w:val="auto"/>
        </w:rPr>
      </w:pPr>
      <w:r w:rsidRPr="00E3542E">
        <w:rPr>
          <w:color w:val="auto"/>
        </w:rPr>
        <w:t>B/L</w:t>
      </w:r>
      <w:r w:rsidR="0001598D" w:rsidRPr="00E3542E">
        <w:rPr>
          <w:color w:val="auto"/>
        </w:rPr>
        <w:t>s</w:t>
      </w:r>
      <w:r w:rsidRPr="00E3542E">
        <w:rPr>
          <w:color w:val="auto"/>
        </w:rPr>
        <w:t xml:space="preserve"> registered in “Advance Cargo Information Registration (AMR)</w:t>
      </w:r>
      <w:r w:rsidR="0001598D" w:rsidRPr="00E3542E">
        <w:rPr>
          <w:color w:val="auto"/>
        </w:rPr>
        <w:t>”</w:t>
      </w:r>
      <w:r w:rsidRPr="00E3542E">
        <w:rPr>
          <w:color w:val="auto"/>
        </w:rPr>
        <w:t xml:space="preserve"> or “Update Registered Advance Cargo Information (CMR)</w:t>
      </w:r>
      <w:r w:rsidR="0001598D" w:rsidRPr="00E3542E">
        <w:rPr>
          <w:color w:val="auto"/>
        </w:rPr>
        <w:t>”</w:t>
      </w:r>
      <w:r w:rsidR="001713B8" w:rsidRPr="00E3542E">
        <w:rPr>
          <w:color w:val="auto"/>
        </w:rPr>
        <w:t>.</w:t>
      </w:r>
    </w:p>
    <w:p w14:paraId="2D66296A" w14:textId="0B8A9416" w:rsidR="00C7030E" w:rsidRPr="00E3542E" w:rsidRDefault="001713B8" w:rsidP="004E082B">
      <w:pPr>
        <w:pStyle w:val="13"/>
        <w:ind w:left="1560"/>
        <w:rPr>
          <w:kern w:val="0"/>
        </w:rPr>
      </w:pPr>
      <w:r w:rsidRPr="00E3542E">
        <w:rPr>
          <w:kern w:val="0"/>
        </w:rPr>
        <w:t>[</w:t>
      </w:r>
      <w:r w:rsidRPr="00E3542E">
        <w:t>2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C7030E" w:rsidRPr="00E3542E">
        <w:rPr>
          <w:kern w:val="0"/>
        </w:rPr>
        <w:t>House B/L</w:t>
      </w:r>
    </w:p>
    <w:p w14:paraId="616C5B3A" w14:textId="6C6B2218" w:rsidR="00E632F3" w:rsidRPr="00E3542E" w:rsidRDefault="00C7030E" w:rsidP="004E082B">
      <w:pPr>
        <w:pStyle w:val="2txt"/>
        <w:ind w:leftChars="787" w:left="1562" w:firstLine="357"/>
        <w:rPr>
          <w:color w:val="auto"/>
        </w:rPr>
      </w:pPr>
      <w:r w:rsidRPr="00E3542E">
        <w:rPr>
          <w:color w:val="auto"/>
        </w:rPr>
        <w:t>B/L</w:t>
      </w:r>
      <w:r w:rsidR="00660C88" w:rsidRPr="00E3542E">
        <w:rPr>
          <w:color w:val="auto"/>
        </w:rPr>
        <w:t>s</w:t>
      </w:r>
      <w:r w:rsidRPr="00E3542E">
        <w:rPr>
          <w:color w:val="auto"/>
        </w:rPr>
        <w:t xml:space="preserve"> registered as House B/L in “Advance Cargo Information Registration (House B/L) (AHR)</w:t>
      </w:r>
      <w:r w:rsidR="00F2132E" w:rsidRPr="00E3542E">
        <w:rPr>
          <w:color w:val="auto"/>
        </w:rPr>
        <w:t>”</w:t>
      </w:r>
      <w:r w:rsidRPr="00E3542E">
        <w:rPr>
          <w:color w:val="auto"/>
        </w:rPr>
        <w:t xml:space="preserve"> or “Update Registered Advance Cargo Information (House B/L) (CHR)</w:t>
      </w:r>
      <w:r w:rsidR="00F2132E" w:rsidRPr="00E3542E">
        <w:rPr>
          <w:color w:val="auto"/>
        </w:rPr>
        <w:t>”</w:t>
      </w:r>
      <w:r w:rsidR="001713B8" w:rsidRPr="00E3542E">
        <w:rPr>
          <w:color w:val="auto"/>
        </w:rPr>
        <w:t>.</w:t>
      </w:r>
    </w:p>
    <w:p w14:paraId="14F49A49" w14:textId="7ED4B58A" w:rsidR="00E632F3" w:rsidRPr="00E3542E" w:rsidRDefault="001713B8" w:rsidP="004E082B">
      <w:pPr>
        <w:pStyle w:val="13"/>
        <w:ind w:left="1560"/>
        <w:rPr>
          <w:kern w:val="0"/>
        </w:rPr>
      </w:pPr>
      <w:r w:rsidRPr="00E3542E">
        <w:rPr>
          <w:kern w:val="0"/>
        </w:rPr>
        <w:t>[</w:t>
      </w:r>
      <w:r w:rsidRPr="00E3542E">
        <w:t>3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C7030E" w:rsidRPr="00E3542E">
        <w:rPr>
          <w:kern w:val="0"/>
        </w:rPr>
        <w:t>Master B/L</w:t>
      </w:r>
    </w:p>
    <w:p w14:paraId="06CFB0AC" w14:textId="2CE2185A" w:rsidR="00E632F3" w:rsidRPr="00E3542E" w:rsidRDefault="00C7030E" w:rsidP="004E082B">
      <w:pPr>
        <w:pStyle w:val="2txt"/>
        <w:ind w:leftChars="787" w:left="1562" w:firstLine="357"/>
        <w:rPr>
          <w:color w:val="auto"/>
        </w:rPr>
      </w:pPr>
      <w:r w:rsidRPr="00E3542E">
        <w:rPr>
          <w:color w:val="auto"/>
        </w:rPr>
        <w:t>Among Ocean (Master) B/Ls, B/L</w:t>
      </w:r>
      <w:r w:rsidR="00660C88" w:rsidRPr="00E3542E">
        <w:rPr>
          <w:color w:val="auto"/>
        </w:rPr>
        <w:t>s</w:t>
      </w:r>
      <w:r w:rsidRPr="00E3542E">
        <w:rPr>
          <w:color w:val="auto"/>
        </w:rPr>
        <w:t xml:space="preserve"> that </w:t>
      </w:r>
      <w:r w:rsidR="00660C88" w:rsidRPr="00E3542E">
        <w:rPr>
          <w:color w:val="auto"/>
        </w:rPr>
        <w:t>are</w:t>
      </w:r>
      <w:r w:rsidRPr="00E3542E">
        <w:rPr>
          <w:color w:val="auto"/>
        </w:rPr>
        <w:t xml:space="preserve"> linked to House B/L</w:t>
      </w:r>
      <w:r w:rsidR="00660C88" w:rsidRPr="00E3542E">
        <w:rPr>
          <w:color w:val="auto"/>
        </w:rPr>
        <w:t>s</w:t>
      </w:r>
      <w:r w:rsidRPr="00E3542E">
        <w:rPr>
          <w:color w:val="auto"/>
        </w:rPr>
        <w:t xml:space="preserve"> or B/L</w:t>
      </w:r>
      <w:r w:rsidR="00660C88" w:rsidRPr="00E3542E">
        <w:rPr>
          <w:color w:val="auto"/>
        </w:rPr>
        <w:t>s</w:t>
      </w:r>
      <w:r w:rsidRPr="00E3542E">
        <w:rPr>
          <w:color w:val="auto"/>
        </w:rPr>
        <w:t xml:space="preserve"> with “M” entered in Master B/L Identification</w:t>
      </w:r>
      <w:r w:rsidR="001713B8" w:rsidRPr="00E3542E">
        <w:rPr>
          <w:color w:val="auto"/>
        </w:rPr>
        <w:t>.</w:t>
      </w:r>
    </w:p>
    <w:p w14:paraId="3DE5B660" w14:textId="7A9B83F4" w:rsidR="00A7497F" w:rsidRPr="00E3542E" w:rsidRDefault="001B1C31" w:rsidP="004E082B">
      <w:pPr>
        <w:pStyle w:val="1"/>
        <w:ind w:left="851"/>
        <w:rPr>
          <w:kern w:val="0"/>
        </w:rPr>
      </w:pPr>
      <w:r w:rsidRPr="00E3542E">
        <w:t xml:space="preserve">(*3) </w:t>
      </w:r>
      <w:r w:rsidR="00A7497F" w:rsidRPr="00E3542E">
        <w:rPr>
          <w:kern w:val="0"/>
        </w:rPr>
        <w:t xml:space="preserve">House B/Ls need to </w:t>
      </w:r>
      <w:r w:rsidR="00B815CF" w:rsidRPr="00E3542E">
        <w:rPr>
          <w:kern w:val="0"/>
        </w:rPr>
        <w:t xml:space="preserve">satisfy </w:t>
      </w:r>
      <w:r w:rsidR="00A7497F" w:rsidRPr="00E3542E">
        <w:rPr>
          <w:kern w:val="0"/>
        </w:rPr>
        <w:t>the following conditions</w:t>
      </w:r>
      <w:r w:rsidR="00B815CF" w:rsidRPr="00E3542E">
        <w:rPr>
          <w:kern w:val="0"/>
        </w:rPr>
        <w:t>;</w:t>
      </w:r>
      <w:r w:rsidR="00CE6400" w:rsidRPr="00E3542E">
        <w:rPr>
          <w:noProof/>
        </w:rPr>
        <w:t xml:space="preserve"> </w:t>
      </w:r>
    </w:p>
    <w:p w14:paraId="1432DC3F" w14:textId="6635E32D" w:rsidR="00E632F3" w:rsidRPr="00E3542E" w:rsidRDefault="001713B8" w:rsidP="004E082B">
      <w:pPr>
        <w:pStyle w:val="13"/>
        <w:ind w:left="1560"/>
        <w:rPr>
          <w:kern w:val="0"/>
        </w:rPr>
      </w:pPr>
      <w:r w:rsidRPr="00E3542E">
        <w:rPr>
          <w:kern w:val="0"/>
        </w:rPr>
        <w:t>[</w:t>
      </w:r>
      <w:r w:rsidRPr="00E3542E">
        <w:t>1</w:t>
      </w:r>
      <w:r w:rsidRPr="00E3542E">
        <w:rPr>
          <w:kern w:val="0"/>
        </w:rPr>
        <w:t xml:space="preserve">] </w:t>
      </w:r>
      <w:r w:rsidRPr="00E3542E">
        <w:rPr>
          <w:kern w:val="0"/>
        </w:rPr>
        <w:tab/>
      </w:r>
      <w:r w:rsidR="00F50182" w:rsidRPr="00E3542E">
        <w:rPr>
          <w:kern w:val="0"/>
        </w:rPr>
        <w:t xml:space="preserve">When House B/Ls are </w:t>
      </w:r>
      <w:r w:rsidR="00B674B2" w:rsidRPr="00E3542E">
        <w:rPr>
          <w:kern w:val="0"/>
        </w:rPr>
        <w:t xml:space="preserve">NOT registered to </w:t>
      </w:r>
      <w:r w:rsidR="00660C88" w:rsidRPr="00E3542E">
        <w:rPr>
          <w:kern w:val="0"/>
        </w:rPr>
        <w:t xml:space="preserve">follow the vessel information of </w:t>
      </w:r>
      <w:r w:rsidR="00F50182" w:rsidRPr="00E3542E">
        <w:rPr>
          <w:kern w:val="0"/>
        </w:rPr>
        <w:t>their relevant</w:t>
      </w:r>
      <w:r w:rsidR="00660C88" w:rsidRPr="00E3542E">
        <w:rPr>
          <w:kern w:val="0"/>
        </w:rPr>
        <w:t xml:space="preserve"> Master B/L</w:t>
      </w:r>
    </w:p>
    <w:p w14:paraId="2B151697" w14:textId="055C7464" w:rsidR="00B815CF" w:rsidRPr="00E3542E" w:rsidRDefault="00EA7DAA" w:rsidP="004E082B">
      <w:pPr>
        <w:pStyle w:val="2txt"/>
        <w:ind w:leftChars="787" w:left="1562" w:firstLine="357"/>
        <w:rPr>
          <w:color w:val="auto"/>
        </w:rPr>
      </w:pPr>
      <w:r w:rsidRPr="00E3542E">
        <w:rPr>
          <w:color w:val="auto"/>
        </w:rPr>
        <w:t>H</w:t>
      </w:r>
      <w:r w:rsidR="00660C88" w:rsidRPr="00E3542E">
        <w:rPr>
          <w:color w:val="auto"/>
        </w:rPr>
        <w:t>ouse B/L</w:t>
      </w:r>
      <w:r w:rsidRPr="00E3542E">
        <w:rPr>
          <w:color w:val="auto"/>
        </w:rPr>
        <w:t>s’</w:t>
      </w:r>
      <w:r w:rsidR="00660C88" w:rsidRPr="00E3542E">
        <w:rPr>
          <w:color w:val="auto"/>
        </w:rPr>
        <w:t xml:space="preserve"> “Vessel information registered in AHR or CHR”</w:t>
      </w:r>
      <w:r w:rsidR="00B674B2" w:rsidRPr="00E3542E">
        <w:rPr>
          <w:color w:val="auto"/>
        </w:rPr>
        <w:t xml:space="preserve"> </w:t>
      </w:r>
      <w:r w:rsidRPr="00E3542E">
        <w:rPr>
          <w:color w:val="auto"/>
        </w:rPr>
        <w:t>is identical with</w:t>
      </w:r>
      <w:r w:rsidR="00B674B2" w:rsidRPr="00E3542E">
        <w:rPr>
          <w:color w:val="auto"/>
        </w:rPr>
        <w:t xml:space="preserve"> “Entered vessel information”</w:t>
      </w:r>
      <w:r w:rsidRPr="00E3542E">
        <w:rPr>
          <w:color w:val="auto"/>
        </w:rPr>
        <w:t xml:space="preserve"> in ATD</w:t>
      </w:r>
      <w:r w:rsidR="00B674B2" w:rsidRPr="00E3542E">
        <w:rPr>
          <w:color w:val="auto"/>
        </w:rPr>
        <w:t>.</w:t>
      </w:r>
    </w:p>
    <w:p w14:paraId="51E21315" w14:textId="33349600" w:rsidR="00660C88" w:rsidRPr="00E3542E" w:rsidRDefault="001713B8" w:rsidP="004E082B">
      <w:pPr>
        <w:pStyle w:val="13"/>
        <w:ind w:left="1560"/>
        <w:rPr>
          <w:kern w:val="0"/>
        </w:rPr>
      </w:pPr>
      <w:r w:rsidRPr="00E3542E">
        <w:rPr>
          <w:kern w:val="0"/>
        </w:rPr>
        <w:t>[</w:t>
      </w:r>
      <w:r w:rsidRPr="00E3542E">
        <w:t>2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EA7DAA" w:rsidRPr="00E3542E">
        <w:rPr>
          <w:kern w:val="0"/>
        </w:rPr>
        <w:t xml:space="preserve">When House B/Ls are </w:t>
      </w:r>
      <w:r w:rsidR="00B674B2" w:rsidRPr="00E3542E">
        <w:rPr>
          <w:kern w:val="0"/>
        </w:rPr>
        <w:t xml:space="preserve">registered </w:t>
      </w:r>
      <w:r w:rsidR="00660C88" w:rsidRPr="00E3542E">
        <w:rPr>
          <w:kern w:val="0"/>
        </w:rPr>
        <w:t>to follow the vessel information of</w:t>
      </w:r>
      <w:r w:rsidR="00B674B2" w:rsidRPr="00E3542E">
        <w:rPr>
          <w:kern w:val="0"/>
        </w:rPr>
        <w:t xml:space="preserve"> </w:t>
      </w:r>
      <w:r w:rsidR="00EA7DAA" w:rsidRPr="00E3542E">
        <w:rPr>
          <w:kern w:val="0"/>
        </w:rPr>
        <w:t>their relevant</w:t>
      </w:r>
      <w:r w:rsidR="00660C88" w:rsidRPr="00E3542E">
        <w:rPr>
          <w:kern w:val="0"/>
        </w:rPr>
        <w:t xml:space="preserve"> Master B/L</w:t>
      </w:r>
      <w:r w:rsidR="00B674B2" w:rsidRPr="00E3542E">
        <w:rPr>
          <w:kern w:val="0"/>
        </w:rPr>
        <w:t>.</w:t>
      </w:r>
      <w:r w:rsidR="00660C88" w:rsidRPr="00E3542E" w:rsidDel="00660C88">
        <w:rPr>
          <w:kern w:val="0"/>
        </w:rPr>
        <w:t xml:space="preserve"> </w:t>
      </w:r>
      <w:r w:rsidR="00241C37" w:rsidRPr="00E3542E">
        <w:rPr>
          <w:kern w:val="0"/>
        </w:rPr>
        <w:t>H</w:t>
      </w:r>
      <w:r w:rsidR="00660C88" w:rsidRPr="00E3542E">
        <w:rPr>
          <w:kern w:val="0"/>
        </w:rPr>
        <w:t>ouse B/L</w:t>
      </w:r>
      <w:r w:rsidR="00241C37" w:rsidRPr="00E3542E">
        <w:rPr>
          <w:kern w:val="0"/>
        </w:rPr>
        <w:t>s</w:t>
      </w:r>
      <w:r w:rsidR="00660C88" w:rsidRPr="00E3542E">
        <w:rPr>
          <w:kern w:val="0"/>
        </w:rPr>
        <w:t xml:space="preserve"> </w:t>
      </w:r>
      <w:r w:rsidR="00241C37" w:rsidRPr="00E3542E">
        <w:rPr>
          <w:kern w:val="0"/>
        </w:rPr>
        <w:t>satisfy</w:t>
      </w:r>
      <w:r w:rsidR="00B674B2" w:rsidRPr="00E3542E">
        <w:rPr>
          <w:kern w:val="0"/>
        </w:rPr>
        <w:t xml:space="preserve"> </w:t>
      </w:r>
      <w:r w:rsidR="00660C88" w:rsidRPr="00E3542E">
        <w:rPr>
          <w:kern w:val="0"/>
        </w:rPr>
        <w:t xml:space="preserve">all </w:t>
      </w:r>
      <w:r w:rsidR="00241C37" w:rsidRPr="00E3542E">
        <w:rPr>
          <w:kern w:val="0"/>
        </w:rPr>
        <w:t xml:space="preserve">of the </w:t>
      </w:r>
      <w:r w:rsidR="00660C88" w:rsidRPr="00E3542E">
        <w:rPr>
          <w:kern w:val="0"/>
        </w:rPr>
        <w:t>following conditions</w:t>
      </w:r>
      <w:r w:rsidR="00241C37" w:rsidRPr="00E3542E">
        <w:rPr>
          <w:kern w:val="0"/>
        </w:rPr>
        <w:t>;</w:t>
      </w:r>
    </w:p>
    <w:p w14:paraId="4ED0EB92" w14:textId="5F42F8F7" w:rsidR="00426D57" w:rsidRPr="00E3542E" w:rsidRDefault="00EE64F0" w:rsidP="004E082B">
      <w:pPr>
        <w:pStyle w:val="2txt"/>
        <w:ind w:leftChars="969" w:left="2131" w:hangingChars="105" w:hanging="208"/>
        <w:rPr>
          <w:color w:val="auto"/>
        </w:rPr>
      </w:pPr>
      <w:r w:rsidRPr="00E3542E">
        <w:rPr>
          <w:color w:val="auto"/>
          <w:lang w:eastAsia="ja-JP"/>
        </w:rPr>
        <w:t>-</w:t>
      </w:r>
      <w:r w:rsidR="001B1C31" w:rsidRPr="00E3542E">
        <w:rPr>
          <w:color w:val="auto"/>
        </w:rPr>
        <w:tab/>
      </w:r>
      <w:r w:rsidR="00B674B2" w:rsidRPr="00E3542E">
        <w:rPr>
          <w:color w:val="auto"/>
        </w:rPr>
        <w:t>AMR</w:t>
      </w:r>
      <w:r w:rsidR="00E66EE3" w:rsidRPr="00E3542E">
        <w:rPr>
          <w:color w:val="auto"/>
        </w:rPr>
        <w:t>/</w:t>
      </w:r>
      <w:r w:rsidR="00B674B2" w:rsidRPr="00E3542E">
        <w:rPr>
          <w:color w:val="auto"/>
        </w:rPr>
        <w:t xml:space="preserve">CMR </w:t>
      </w:r>
      <w:r w:rsidR="00772CF7" w:rsidRPr="00E3542E">
        <w:rPr>
          <w:color w:val="auto"/>
        </w:rPr>
        <w:t>for Advance Filing</w:t>
      </w:r>
      <w:r w:rsidR="00B674B2" w:rsidRPr="00E3542E">
        <w:rPr>
          <w:color w:val="auto"/>
        </w:rPr>
        <w:t xml:space="preserve"> </w:t>
      </w:r>
      <w:r w:rsidR="00E66EE3" w:rsidRPr="00E3542E">
        <w:rPr>
          <w:color w:val="auto"/>
        </w:rPr>
        <w:t xml:space="preserve">of </w:t>
      </w:r>
      <w:r w:rsidR="00B674B2" w:rsidRPr="00E3542E">
        <w:rPr>
          <w:color w:val="auto"/>
        </w:rPr>
        <w:t>the relevant Master B/L</w:t>
      </w:r>
      <w:r w:rsidR="00E66EE3" w:rsidRPr="00E3542E">
        <w:rPr>
          <w:color w:val="auto"/>
        </w:rPr>
        <w:t xml:space="preserve"> have been implemented</w:t>
      </w:r>
      <w:r w:rsidR="00B674B2" w:rsidRPr="00E3542E">
        <w:rPr>
          <w:color w:val="auto"/>
        </w:rPr>
        <w:t>.</w:t>
      </w:r>
    </w:p>
    <w:p w14:paraId="308DA506" w14:textId="275617F7" w:rsidR="00E632F3" w:rsidRPr="00E3542E" w:rsidRDefault="00EE64F0" w:rsidP="004E082B">
      <w:pPr>
        <w:pStyle w:val="2txt"/>
        <w:ind w:leftChars="969" w:left="2131" w:hangingChars="105" w:hanging="208"/>
        <w:rPr>
          <w:color w:val="auto"/>
        </w:rPr>
      </w:pPr>
      <w:r w:rsidRPr="00E3542E">
        <w:rPr>
          <w:color w:val="auto"/>
          <w:lang w:eastAsia="ja-JP"/>
        </w:rPr>
        <w:t>-</w:t>
      </w:r>
      <w:r w:rsidR="001B1C31" w:rsidRPr="00E3542E">
        <w:rPr>
          <w:color w:val="auto"/>
        </w:rPr>
        <w:tab/>
      </w:r>
      <w:r w:rsidR="00B674B2" w:rsidRPr="00E3542E">
        <w:rPr>
          <w:color w:val="auto"/>
        </w:rPr>
        <w:t xml:space="preserve">”Vessel information registered </w:t>
      </w:r>
      <w:r w:rsidR="00505949" w:rsidRPr="00E3542E">
        <w:rPr>
          <w:color w:val="auto"/>
        </w:rPr>
        <w:t>to</w:t>
      </w:r>
      <w:r w:rsidR="00B674B2" w:rsidRPr="00E3542E">
        <w:rPr>
          <w:color w:val="auto"/>
        </w:rPr>
        <w:t xml:space="preserve"> the relevant Master B/L” </w:t>
      </w:r>
      <w:r w:rsidR="00CF0352" w:rsidRPr="00E3542E">
        <w:rPr>
          <w:color w:val="auto"/>
        </w:rPr>
        <w:t xml:space="preserve">is identical with </w:t>
      </w:r>
      <w:r w:rsidR="00B674B2" w:rsidRPr="00E3542E">
        <w:rPr>
          <w:color w:val="auto"/>
        </w:rPr>
        <w:t>“</w:t>
      </w:r>
      <w:r w:rsidR="00CB0908" w:rsidRPr="00E3542E">
        <w:rPr>
          <w:color w:val="auto"/>
        </w:rPr>
        <w:t>Entered</w:t>
      </w:r>
      <w:r w:rsidR="00B674B2" w:rsidRPr="00E3542E">
        <w:rPr>
          <w:color w:val="auto"/>
        </w:rPr>
        <w:t xml:space="preserve"> vessel</w:t>
      </w:r>
      <w:r w:rsidR="0023369D" w:rsidRPr="00E3542E">
        <w:rPr>
          <w:color w:val="auto"/>
        </w:rPr>
        <w:t xml:space="preserve"> </w:t>
      </w:r>
      <w:r w:rsidR="00B674B2" w:rsidRPr="00E3542E">
        <w:rPr>
          <w:color w:val="auto"/>
        </w:rPr>
        <w:t>information”</w:t>
      </w:r>
      <w:r w:rsidR="003F27A3" w:rsidRPr="00E3542E">
        <w:rPr>
          <w:color w:val="auto"/>
        </w:rPr>
        <w:t xml:space="preserve"> in ATD</w:t>
      </w:r>
      <w:r w:rsidR="00B674B2" w:rsidRPr="00E3542E">
        <w:rPr>
          <w:color w:val="auto"/>
        </w:rPr>
        <w:t>.</w:t>
      </w:r>
    </w:p>
    <w:p w14:paraId="1BDAF0F8" w14:textId="0FC5691A" w:rsidR="00C7030E" w:rsidRPr="00E3542E" w:rsidRDefault="001B1C31" w:rsidP="004E082B">
      <w:pPr>
        <w:pStyle w:val="1"/>
        <w:ind w:left="851"/>
        <w:rPr>
          <w:kern w:val="0"/>
        </w:rPr>
      </w:pPr>
      <w:r w:rsidRPr="00E3542E">
        <w:t xml:space="preserve">(*4) </w:t>
      </w:r>
      <w:r w:rsidR="00C7030E" w:rsidRPr="00E3542E">
        <w:rPr>
          <w:kern w:val="0"/>
        </w:rPr>
        <w:t>Vessel information includes the following 5 items</w:t>
      </w:r>
      <w:r w:rsidR="006D49E9" w:rsidRPr="00E3542E">
        <w:rPr>
          <w:kern w:val="0"/>
        </w:rPr>
        <w:t>;</w:t>
      </w:r>
    </w:p>
    <w:p w14:paraId="395B2A1E" w14:textId="72E1F13E" w:rsidR="00C7030E" w:rsidRPr="00E3542E" w:rsidRDefault="001B1C31" w:rsidP="004E082B">
      <w:pPr>
        <w:pStyle w:val="13"/>
        <w:ind w:left="1560"/>
        <w:rPr>
          <w:kern w:val="0"/>
        </w:rPr>
      </w:pPr>
      <w:r w:rsidRPr="00E3542E">
        <w:rPr>
          <w:kern w:val="0"/>
        </w:rPr>
        <w:t>[</w:t>
      </w:r>
      <w:r w:rsidRPr="00E3542E">
        <w:t>1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C7030E" w:rsidRPr="00E3542E">
        <w:rPr>
          <w:kern w:val="0"/>
        </w:rPr>
        <w:t>V</w:t>
      </w:r>
      <w:r w:rsidR="00660C88" w:rsidRPr="00E3542E">
        <w:rPr>
          <w:kern w:val="0"/>
        </w:rPr>
        <w:t xml:space="preserve">essel </w:t>
      </w:r>
      <w:r w:rsidR="00204840" w:rsidRPr="00E3542E">
        <w:rPr>
          <w:kern w:val="0"/>
        </w:rPr>
        <w:t>C</w:t>
      </w:r>
      <w:r w:rsidR="00660C88" w:rsidRPr="00E3542E">
        <w:rPr>
          <w:kern w:val="0"/>
        </w:rPr>
        <w:t>ode</w:t>
      </w:r>
    </w:p>
    <w:p w14:paraId="796B9A6F" w14:textId="53DDAD7C" w:rsidR="00C7030E" w:rsidRPr="00E3542E" w:rsidRDefault="001B1C31" w:rsidP="004E082B">
      <w:pPr>
        <w:pStyle w:val="13"/>
        <w:ind w:left="1560"/>
        <w:rPr>
          <w:kern w:val="0"/>
        </w:rPr>
      </w:pPr>
      <w:r w:rsidRPr="00E3542E">
        <w:rPr>
          <w:kern w:val="0"/>
        </w:rPr>
        <w:t>[2]</w:t>
      </w:r>
      <w:r w:rsidRPr="00E3542E">
        <w:rPr>
          <w:kern w:val="0"/>
        </w:rPr>
        <w:tab/>
      </w:r>
      <w:r w:rsidR="00660C88" w:rsidRPr="00E3542E">
        <w:rPr>
          <w:kern w:val="0"/>
        </w:rPr>
        <w:t>Voyage Number</w:t>
      </w:r>
    </w:p>
    <w:p w14:paraId="301096DA" w14:textId="064765BF" w:rsidR="00C7030E" w:rsidRPr="00E3542E" w:rsidRDefault="001B1C31" w:rsidP="004E082B">
      <w:pPr>
        <w:pStyle w:val="13"/>
        <w:ind w:left="1560"/>
        <w:rPr>
          <w:kern w:val="0"/>
        </w:rPr>
      </w:pPr>
      <w:r w:rsidRPr="00E3542E">
        <w:rPr>
          <w:kern w:val="0"/>
        </w:rPr>
        <w:t>[3]</w:t>
      </w:r>
      <w:r w:rsidRPr="00E3542E">
        <w:rPr>
          <w:kern w:val="0"/>
        </w:rPr>
        <w:tab/>
      </w:r>
      <w:r w:rsidR="00660C88" w:rsidRPr="00E3542E">
        <w:rPr>
          <w:kern w:val="0"/>
        </w:rPr>
        <w:t>Carrier Code</w:t>
      </w:r>
    </w:p>
    <w:p w14:paraId="10D575B3" w14:textId="20DAD5C3" w:rsidR="00B815CF" w:rsidRPr="00E3542E" w:rsidRDefault="001B1C31" w:rsidP="004E082B">
      <w:pPr>
        <w:pStyle w:val="13"/>
        <w:ind w:left="1560"/>
        <w:rPr>
          <w:kern w:val="0"/>
        </w:rPr>
      </w:pPr>
      <w:r w:rsidRPr="00E3542E">
        <w:rPr>
          <w:kern w:val="0"/>
        </w:rPr>
        <w:t>[4]</w:t>
      </w:r>
      <w:r w:rsidRPr="00E3542E">
        <w:rPr>
          <w:kern w:val="0"/>
        </w:rPr>
        <w:tab/>
      </w:r>
      <w:r w:rsidR="00660C88" w:rsidRPr="00E3542E">
        <w:rPr>
          <w:kern w:val="0"/>
        </w:rPr>
        <w:t>Port of Loading Code</w:t>
      </w:r>
    </w:p>
    <w:p w14:paraId="721E55FB" w14:textId="33415DF7" w:rsidR="00B815CF" w:rsidRPr="00E3542E" w:rsidRDefault="001B1C31" w:rsidP="004E082B">
      <w:pPr>
        <w:pStyle w:val="13"/>
        <w:ind w:left="1560"/>
        <w:rPr>
          <w:kern w:val="0"/>
        </w:rPr>
      </w:pPr>
      <w:r w:rsidRPr="00E3542E">
        <w:rPr>
          <w:kern w:val="0"/>
        </w:rPr>
        <w:t>[5]</w:t>
      </w:r>
      <w:r w:rsidRPr="00E3542E">
        <w:rPr>
          <w:kern w:val="0"/>
        </w:rPr>
        <w:tab/>
      </w:r>
      <w:r w:rsidR="00660C88" w:rsidRPr="00E3542E">
        <w:rPr>
          <w:kern w:val="0"/>
        </w:rPr>
        <w:t>Port of Loading Suffix</w:t>
      </w:r>
    </w:p>
    <w:p w14:paraId="063F0AEC" w14:textId="77777777" w:rsidR="00643084" w:rsidRPr="00E3542E" w:rsidRDefault="00643084" w:rsidP="00643084">
      <w:pPr>
        <w:rPr>
          <w:rFonts w:ascii="Arial" w:hAnsi="Arial" w:cs="Arial"/>
        </w:rPr>
      </w:pPr>
    </w:p>
    <w:p w14:paraId="3B92B802" w14:textId="48B3A262" w:rsidR="00D764D2" w:rsidRPr="00E3542E" w:rsidRDefault="007645D7" w:rsidP="001B1C31">
      <w:pPr>
        <w:pStyle w:val="m1"/>
        <w:rPr>
          <w:color w:val="auto"/>
        </w:rPr>
      </w:pPr>
      <w:r w:rsidRPr="00E3542E">
        <w:rPr>
          <w:color w:val="auto"/>
        </w:rPr>
        <w:t xml:space="preserve">2. </w:t>
      </w:r>
      <w:r w:rsidR="001B1C31" w:rsidRPr="00E3542E">
        <w:rPr>
          <w:color w:val="auto"/>
        </w:rPr>
        <w:t xml:space="preserve"> </w:t>
      </w:r>
      <w:r w:rsidR="002F537C" w:rsidRPr="00E3542E">
        <w:rPr>
          <w:color w:val="auto"/>
        </w:rPr>
        <w:t>Filer</w:t>
      </w:r>
    </w:p>
    <w:p w14:paraId="06A9E804" w14:textId="776EE18C" w:rsidR="00D764D2" w:rsidRPr="00E3542E" w:rsidRDefault="00D137FC" w:rsidP="001B1C31">
      <w:pPr>
        <w:pStyle w:val="txt"/>
      </w:pPr>
      <w:r w:rsidRPr="00E3542E">
        <w:t>Customs</w:t>
      </w:r>
      <w:r w:rsidR="003E2704" w:rsidRPr="00E3542E">
        <w:t xml:space="preserve">, </w:t>
      </w:r>
      <w:r w:rsidR="002F537C" w:rsidRPr="00E3542E">
        <w:t>C</w:t>
      </w:r>
      <w:r w:rsidRPr="00E3542E">
        <w:t>arrier</w:t>
      </w:r>
      <w:r w:rsidR="00FA3033" w:rsidRPr="00E3542E">
        <w:t xml:space="preserve"> and </w:t>
      </w:r>
      <w:r w:rsidR="002F537C" w:rsidRPr="00E3542E">
        <w:t>S</w:t>
      </w:r>
      <w:r w:rsidR="00FA3033" w:rsidRPr="00E3542E">
        <w:t xml:space="preserve">hipping </w:t>
      </w:r>
      <w:r w:rsidR="002F537C" w:rsidRPr="00E3542E">
        <w:t>agent</w:t>
      </w:r>
    </w:p>
    <w:p w14:paraId="3F369946" w14:textId="77777777" w:rsidR="00D764D2" w:rsidRPr="00E3542E" w:rsidRDefault="00D764D2" w:rsidP="00AA2B9F">
      <w:pPr>
        <w:rPr>
          <w:rFonts w:ascii="Arial" w:hAnsi="Arial" w:cs="Arial"/>
        </w:rPr>
      </w:pPr>
    </w:p>
    <w:p w14:paraId="2CA2F8A2" w14:textId="1CBC905B" w:rsidR="00D764D2" w:rsidRPr="00E3542E" w:rsidRDefault="007645D7" w:rsidP="007645D7">
      <w:pPr>
        <w:rPr>
          <w:rFonts w:ascii="Arial" w:hAnsi="Arial" w:cs="Arial"/>
        </w:rPr>
      </w:pPr>
      <w:r w:rsidRPr="00E3542E">
        <w:rPr>
          <w:rFonts w:ascii="Arial" w:hAnsi="Arial" w:cs="Arial"/>
        </w:rPr>
        <w:t xml:space="preserve">3. </w:t>
      </w:r>
      <w:r w:rsidR="001B1C31" w:rsidRPr="00E3542E">
        <w:rPr>
          <w:rFonts w:ascii="Arial" w:hAnsi="Arial" w:cs="Arial"/>
        </w:rPr>
        <w:t xml:space="preserve"> </w:t>
      </w:r>
      <w:r w:rsidR="00EF1A11" w:rsidRPr="00E3542E">
        <w:rPr>
          <w:rFonts w:ascii="Arial" w:hAnsi="Arial" w:cs="Arial"/>
        </w:rPr>
        <w:t>Limits</w:t>
      </w:r>
    </w:p>
    <w:p w14:paraId="5E0C4002" w14:textId="488F0885" w:rsidR="00D764D2" w:rsidRPr="00E3542E" w:rsidRDefault="00FF2C7D" w:rsidP="001B1C31">
      <w:pPr>
        <w:pStyle w:val="txt"/>
      </w:pPr>
      <w:r w:rsidRPr="00E3542E">
        <w:t>Nil</w:t>
      </w:r>
    </w:p>
    <w:p w14:paraId="50FDF68D" w14:textId="77777777" w:rsidR="00274D68" w:rsidRPr="00E3542E" w:rsidRDefault="00274D68" w:rsidP="00274D68">
      <w:pPr>
        <w:rPr>
          <w:rFonts w:ascii="Arial" w:hAnsi="Arial" w:cs="Arial"/>
        </w:rPr>
      </w:pPr>
    </w:p>
    <w:p w14:paraId="78CD0251" w14:textId="77777777" w:rsidR="004B2CF9" w:rsidRPr="00E3542E" w:rsidRDefault="004B2CF9" w:rsidP="00274D68">
      <w:pPr>
        <w:rPr>
          <w:rFonts w:ascii="Arial" w:hAnsi="Arial" w:cs="Arial"/>
        </w:rPr>
      </w:pPr>
    </w:p>
    <w:p w14:paraId="17007269" w14:textId="6A0E926C" w:rsidR="00D764D2" w:rsidRPr="00E3542E" w:rsidRDefault="001B1C31" w:rsidP="001B1C31">
      <w:pPr>
        <w:pStyle w:val="m1"/>
        <w:rPr>
          <w:color w:val="auto"/>
        </w:rPr>
      </w:pPr>
      <w:r w:rsidRPr="00E3542E">
        <w:rPr>
          <w:color w:val="auto"/>
        </w:rPr>
        <w:t xml:space="preserve">4.  </w:t>
      </w:r>
      <w:r w:rsidR="00FA3033" w:rsidRPr="00E3542E">
        <w:rPr>
          <w:color w:val="auto"/>
        </w:rPr>
        <w:t>Input Conditions</w:t>
      </w:r>
    </w:p>
    <w:p w14:paraId="0731DCEC" w14:textId="77777777" w:rsidR="00EE56F3" w:rsidRPr="00E3542E" w:rsidRDefault="003E27B0" w:rsidP="001B1C31">
      <w:pPr>
        <w:pStyle w:val="txt"/>
      </w:pPr>
      <w:r w:rsidRPr="00E3542E">
        <w:t xml:space="preserve">When processing </w:t>
      </w:r>
      <w:r w:rsidR="00FA3033" w:rsidRPr="00E3542E">
        <w:t>ATD</w:t>
      </w:r>
      <w:r w:rsidRPr="00E3542E">
        <w:t>, the following checks will be performed:</w:t>
      </w:r>
    </w:p>
    <w:p w14:paraId="1EF4F4BF" w14:textId="77777777" w:rsidR="00EE56F3" w:rsidRPr="00E3542E" w:rsidRDefault="002F537C" w:rsidP="001B1C31">
      <w:pPr>
        <w:pStyle w:val="10"/>
        <w:numPr>
          <w:ilvl w:val="0"/>
          <w:numId w:val="2"/>
        </w:numPr>
        <w:ind w:left="850" w:hanging="425"/>
        <w:rPr>
          <w:color w:val="auto"/>
        </w:rPr>
      </w:pPr>
      <w:r w:rsidRPr="00E3542E">
        <w:rPr>
          <w:color w:val="auto"/>
        </w:rPr>
        <w:t xml:space="preserve">Filer </w:t>
      </w:r>
      <w:r w:rsidR="003E27B0" w:rsidRPr="00E3542E">
        <w:rPr>
          <w:color w:val="auto"/>
        </w:rPr>
        <w:t>verification</w:t>
      </w:r>
    </w:p>
    <w:p w14:paraId="1D010479" w14:textId="72661A6D" w:rsidR="0033549A" w:rsidRPr="00E3542E" w:rsidRDefault="001B1C31" w:rsidP="001B1C31">
      <w:pPr>
        <w:pStyle w:val="1"/>
        <w:rPr>
          <w:kern w:val="0"/>
        </w:rPr>
      </w:pPr>
      <w:r w:rsidRPr="00E3542E">
        <w:rPr>
          <w:kern w:val="0"/>
        </w:rPr>
        <w:t>[</w:t>
      </w:r>
      <w:r w:rsidRPr="00E3542E">
        <w:t>1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33549A" w:rsidRPr="00E3542E">
        <w:rPr>
          <w:kern w:val="0"/>
        </w:rPr>
        <w:t>Filer is a user already registered in the system.</w:t>
      </w:r>
    </w:p>
    <w:p w14:paraId="4B154503" w14:textId="05C94ADB" w:rsidR="0033549A" w:rsidRPr="00E3542E" w:rsidRDefault="001B1C31" w:rsidP="001B1C31">
      <w:pPr>
        <w:pStyle w:val="1"/>
        <w:rPr>
          <w:kern w:val="0"/>
        </w:rPr>
      </w:pPr>
      <w:r w:rsidRPr="00E3542E">
        <w:rPr>
          <w:kern w:val="0"/>
        </w:rPr>
        <w:t>[</w:t>
      </w:r>
      <w:r w:rsidRPr="00E3542E">
        <w:t>2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33549A" w:rsidRPr="00E3542E">
        <w:rPr>
          <w:kern w:val="0"/>
        </w:rPr>
        <w:t>When filer is a carrier, the filer is the user of the entered Carrier Code.</w:t>
      </w:r>
    </w:p>
    <w:p w14:paraId="1D9AF6BF" w14:textId="6145D2B8" w:rsidR="00EE56F3" w:rsidRPr="00E3542E" w:rsidRDefault="008A02C6" w:rsidP="001B1C31">
      <w:pPr>
        <w:pStyle w:val="10"/>
        <w:numPr>
          <w:ilvl w:val="0"/>
          <w:numId w:val="2"/>
        </w:numPr>
        <w:ind w:left="850" w:hanging="425"/>
        <w:rPr>
          <w:color w:val="auto"/>
        </w:rPr>
      </w:pPr>
      <w:r w:rsidRPr="00E3542E">
        <w:rPr>
          <w:color w:val="auto"/>
        </w:rPr>
        <w:t>Input</w:t>
      </w:r>
      <w:r w:rsidR="00F3579E" w:rsidRPr="00E3542E">
        <w:rPr>
          <w:color w:val="auto"/>
        </w:rPr>
        <w:t xml:space="preserve"> field verification</w:t>
      </w:r>
    </w:p>
    <w:p w14:paraId="5CF8B116" w14:textId="77777777" w:rsidR="00EE56F3" w:rsidRPr="00E3542E" w:rsidRDefault="00F3579E" w:rsidP="001B1C31">
      <w:pPr>
        <w:pStyle w:val="Aff1"/>
      </w:pPr>
      <w:r w:rsidRPr="00E3542E">
        <w:t>(</w:t>
      </w:r>
      <w:r w:rsidR="00FA3033" w:rsidRPr="00E3542E">
        <w:t>A</w:t>
      </w:r>
      <w:r w:rsidRPr="00E3542E">
        <w:t xml:space="preserve">) </w:t>
      </w:r>
      <w:r w:rsidR="00E97860" w:rsidRPr="00E3542E">
        <w:t>Individual</w:t>
      </w:r>
      <w:r w:rsidRPr="00E3542E">
        <w:t xml:space="preserve"> field verification</w:t>
      </w:r>
    </w:p>
    <w:p w14:paraId="4BAE7F92" w14:textId="75BBFF82" w:rsidR="00EE56F3" w:rsidRPr="00E3542E" w:rsidRDefault="006412D4" w:rsidP="001B1C31">
      <w:pPr>
        <w:pStyle w:val="Atxt"/>
        <w:ind w:left="1022" w:firstLine="357"/>
        <w:rPr>
          <w:color w:val="auto"/>
        </w:rPr>
      </w:pPr>
      <w:r w:rsidRPr="00E3542E">
        <w:rPr>
          <w:color w:val="auto"/>
        </w:rPr>
        <w:t xml:space="preserve">See “List of </w:t>
      </w:r>
      <w:r w:rsidR="00056A5F" w:rsidRPr="00E3542E">
        <w:rPr>
          <w:color w:val="auto"/>
        </w:rPr>
        <w:t>Input</w:t>
      </w:r>
      <w:r w:rsidRPr="00E3542E">
        <w:rPr>
          <w:color w:val="auto"/>
        </w:rPr>
        <w:t xml:space="preserve"> Fields”.</w:t>
      </w:r>
    </w:p>
    <w:p w14:paraId="0060D112" w14:textId="77777777" w:rsidR="00EE56F3" w:rsidRPr="00E3542E" w:rsidRDefault="00363CE6" w:rsidP="001B1C31">
      <w:pPr>
        <w:pStyle w:val="Aff1"/>
      </w:pPr>
      <w:r w:rsidRPr="00E3542E">
        <w:t>(B) Data linkage verification</w:t>
      </w:r>
    </w:p>
    <w:p w14:paraId="1D414887" w14:textId="5148B86E" w:rsidR="00EE56F3" w:rsidRPr="00E3542E" w:rsidRDefault="006412D4" w:rsidP="001B1C31">
      <w:pPr>
        <w:pStyle w:val="Atxt"/>
        <w:ind w:left="1022" w:firstLine="357"/>
        <w:rPr>
          <w:color w:val="auto"/>
        </w:rPr>
      </w:pPr>
      <w:r w:rsidRPr="00E3542E">
        <w:rPr>
          <w:color w:val="auto"/>
        </w:rPr>
        <w:t xml:space="preserve">See “List of </w:t>
      </w:r>
      <w:r w:rsidR="00056A5F" w:rsidRPr="00E3542E">
        <w:rPr>
          <w:color w:val="auto"/>
        </w:rPr>
        <w:t>Input</w:t>
      </w:r>
      <w:r w:rsidRPr="00E3542E">
        <w:rPr>
          <w:color w:val="auto"/>
        </w:rPr>
        <w:t xml:space="preserve"> Fields”.</w:t>
      </w:r>
    </w:p>
    <w:p w14:paraId="6C88243B" w14:textId="7C0FA8F4" w:rsidR="00EE56F3" w:rsidRPr="00E3542E" w:rsidRDefault="00DB1B0C" w:rsidP="001B1C31">
      <w:pPr>
        <w:pStyle w:val="10"/>
        <w:numPr>
          <w:ilvl w:val="0"/>
          <w:numId w:val="2"/>
        </w:numPr>
        <w:ind w:left="850" w:hanging="425"/>
        <w:rPr>
          <w:color w:val="auto"/>
        </w:rPr>
      </w:pPr>
      <w:r w:rsidRPr="00E3542E">
        <w:rPr>
          <w:color w:val="auto"/>
        </w:rPr>
        <w:t>A</w:t>
      </w:r>
      <w:r w:rsidR="00363CE6" w:rsidRPr="00E3542E">
        <w:rPr>
          <w:color w:val="auto"/>
        </w:rPr>
        <w:t xml:space="preserve">dvance </w:t>
      </w:r>
      <w:r w:rsidRPr="00E3542E">
        <w:rPr>
          <w:color w:val="auto"/>
        </w:rPr>
        <w:t>F</w:t>
      </w:r>
      <w:r w:rsidR="008A02C6" w:rsidRPr="00E3542E">
        <w:rPr>
          <w:color w:val="auto"/>
        </w:rPr>
        <w:t xml:space="preserve">iling </w:t>
      </w:r>
      <w:r w:rsidRPr="00E3542E">
        <w:rPr>
          <w:color w:val="auto"/>
        </w:rPr>
        <w:t>M</w:t>
      </w:r>
      <w:r w:rsidR="008A02C6" w:rsidRPr="00E3542E">
        <w:rPr>
          <w:color w:val="auto"/>
        </w:rPr>
        <w:t xml:space="preserve">anagement </w:t>
      </w:r>
      <w:r w:rsidR="00363CE6" w:rsidRPr="00E3542E">
        <w:rPr>
          <w:color w:val="auto"/>
        </w:rPr>
        <w:t>database</w:t>
      </w:r>
      <w:r w:rsidR="00E10D17" w:rsidRPr="00E3542E">
        <w:rPr>
          <w:color w:val="auto"/>
        </w:rPr>
        <w:t xml:space="preserve"> verification</w:t>
      </w:r>
    </w:p>
    <w:p w14:paraId="3DE2D4B5" w14:textId="77777777" w:rsidR="004A179F" w:rsidRPr="00E3542E" w:rsidRDefault="00363CE6" w:rsidP="001B1C31">
      <w:pPr>
        <w:pStyle w:val="Aff1"/>
      </w:pPr>
      <w:r w:rsidRPr="00E3542E">
        <w:t xml:space="preserve">(A) </w:t>
      </w:r>
      <w:r w:rsidR="008E7897" w:rsidRPr="00E3542E">
        <w:t xml:space="preserve">General </w:t>
      </w:r>
      <w:r w:rsidR="002D3683" w:rsidRPr="00E3542E">
        <w:t>verification</w:t>
      </w:r>
    </w:p>
    <w:p w14:paraId="42070589" w14:textId="6BDEE485" w:rsidR="008A02C6" w:rsidRPr="00E3542E" w:rsidRDefault="001B1C31" w:rsidP="001B1C31">
      <w:pPr>
        <w:pStyle w:val="1"/>
      </w:pPr>
      <w:r w:rsidRPr="00E3542E">
        <w:rPr>
          <w:kern w:val="0"/>
        </w:rPr>
        <w:t>[</w:t>
      </w:r>
      <w:r w:rsidRPr="00E3542E">
        <w:t>1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8A02C6" w:rsidRPr="00E3542E">
        <w:t xml:space="preserve">Advance </w:t>
      </w:r>
      <w:r w:rsidR="005C4FB9" w:rsidRPr="00E3542E">
        <w:t>F</w:t>
      </w:r>
      <w:r w:rsidR="008A02C6" w:rsidRPr="00E3542E">
        <w:t>iling through AMR</w:t>
      </w:r>
      <w:r w:rsidR="00E702E5" w:rsidRPr="00E3542E">
        <w:t xml:space="preserve"> (CMR)/</w:t>
      </w:r>
      <w:r w:rsidR="008A02C6" w:rsidRPr="00E3542E">
        <w:t>AHR</w:t>
      </w:r>
      <w:r w:rsidR="00E702E5" w:rsidRPr="00E3542E">
        <w:t xml:space="preserve"> (CHR)</w:t>
      </w:r>
      <w:r w:rsidR="008A02C6" w:rsidRPr="00E3542E">
        <w:t xml:space="preserve"> has </w:t>
      </w:r>
      <w:r w:rsidR="00E702E5" w:rsidRPr="00E3542E">
        <w:t xml:space="preserve">been </w:t>
      </w:r>
      <w:r w:rsidR="008A02C6" w:rsidRPr="00E3542E">
        <w:t>conducted for the inputted</w:t>
      </w:r>
      <w:r w:rsidR="00363CE6" w:rsidRPr="00E3542E">
        <w:t xml:space="preserve"> </w:t>
      </w:r>
      <w:r w:rsidR="003E1834" w:rsidRPr="00E3542E">
        <w:t>Vessel information</w:t>
      </w:r>
      <w:r w:rsidR="008A02C6" w:rsidRPr="00E3542E">
        <w:t>.</w:t>
      </w:r>
    </w:p>
    <w:p w14:paraId="226C342F" w14:textId="3E619221" w:rsidR="004A179F" w:rsidRPr="00E3542E" w:rsidRDefault="001B1C31" w:rsidP="001B1C31">
      <w:pPr>
        <w:pStyle w:val="1"/>
      </w:pPr>
      <w:r w:rsidRPr="00E3542E">
        <w:rPr>
          <w:kern w:val="0"/>
        </w:rPr>
        <w:t>[</w:t>
      </w:r>
      <w:r w:rsidRPr="00E3542E">
        <w:t>2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846CCC" w:rsidRPr="00E3542E">
        <w:t>Inputted v</w:t>
      </w:r>
      <w:r w:rsidR="008A02C6" w:rsidRPr="00E3542E">
        <w:t xml:space="preserve">essel information </w:t>
      </w:r>
      <w:r w:rsidR="003E1834" w:rsidRPr="00E3542E">
        <w:t xml:space="preserve">is </w:t>
      </w:r>
      <w:r w:rsidR="00E702E5" w:rsidRPr="00E3542E">
        <w:t>NOT</w:t>
      </w:r>
      <w:r w:rsidR="003E1834" w:rsidRPr="00E3542E">
        <w:t xml:space="preserve"> being internally processed</w:t>
      </w:r>
      <w:r w:rsidR="00350115" w:rsidRPr="00E3542E">
        <w:t xml:space="preserve"> in ATD or</w:t>
      </w:r>
      <w:r w:rsidR="00350115" w:rsidRPr="00E3542E">
        <w:rPr>
          <w:kern w:val="0"/>
        </w:rPr>
        <w:t xml:space="preserve"> “Update Registered Vessel Information for Advance Filing (CMV)”</w:t>
      </w:r>
      <w:r w:rsidR="003E1834" w:rsidRPr="00E3542E">
        <w:t>.</w:t>
      </w:r>
    </w:p>
    <w:p w14:paraId="2C1AB9A1" w14:textId="77777777" w:rsidR="00EE56F3" w:rsidRPr="00E3542E" w:rsidRDefault="00F91D81" w:rsidP="001B1C31">
      <w:pPr>
        <w:pStyle w:val="Aff1"/>
      </w:pPr>
      <w:r w:rsidRPr="00E3542E">
        <w:t>(</w:t>
      </w:r>
      <w:r w:rsidR="00363CE6" w:rsidRPr="00E3542E">
        <w:t xml:space="preserve">B) </w:t>
      </w:r>
      <w:r w:rsidR="003E27B0" w:rsidRPr="00E3542E">
        <w:t>When registering data:</w:t>
      </w:r>
    </w:p>
    <w:p w14:paraId="18502511" w14:textId="35DAAE84" w:rsidR="00EE56F3" w:rsidRPr="00E3542E" w:rsidRDefault="003E27B0" w:rsidP="001B1C31">
      <w:pPr>
        <w:pStyle w:val="Atxt"/>
        <w:ind w:left="1022" w:firstLine="357"/>
        <w:rPr>
          <w:color w:val="auto"/>
        </w:rPr>
      </w:pPr>
      <w:r w:rsidRPr="00E3542E">
        <w:rPr>
          <w:color w:val="auto"/>
        </w:rPr>
        <w:t xml:space="preserve">ATD has </w:t>
      </w:r>
      <w:r w:rsidR="00E702E5" w:rsidRPr="00E3542E">
        <w:rPr>
          <w:color w:val="auto"/>
        </w:rPr>
        <w:t>NOT</w:t>
      </w:r>
      <w:r w:rsidRPr="00E3542E">
        <w:rPr>
          <w:color w:val="auto"/>
        </w:rPr>
        <w:t xml:space="preserve"> been processed for the </w:t>
      </w:r>
      <w:r w:rsidR="00E702E5" w:rsidRPr="00E3542E">
        <w:rPr>
          <w:color w:val="auto"/>
        </w:rPr>
        <w:t xml:space="preserve">entered </w:t>
      </w:r>
      <w:r w:rsidRPr="00E3542E">
        <w:rPr>
          <w:color w:val="auto"/>
        </w:rPr>
        <w:t>vessel information.</w:t>
      </w:r>
    </w:p>
    <w:p w14:paraId="55AAACE7" w14:textId="77777777" w:rsidR="00EE56F3" w:rsidRPr="00E3542E" w:rsidRDefault="00363CE6" w:rsidP="001B1C31">
      <w:pPr>
        <w:pStyle w:val="Aff1"/>
      </w:pPr>
      <w:r w:rsidRPr="00E3542E">
        <w:t xml:space="preserve">(C) </w:t>
      </w:r>
      <w:r w:rsidR="003E27B0" w:rsidRPr="00E3542E">
        <w:t>When correcting data:</w:t>
      </w:r>
    </w:p>
    <w:p w14:paraId="0FB80ECF" w14:textId="2187B52B" w:rsidR="00EE56F3" w:rsidRPr="00E3542E" w:rsidRDefault="00363CE6" w:rsidP="001B1C31">
      <w:pPr>
        <w:pStyle w:val="1"/>
      </w:pPr>
      <w:r w:rsidRPr="00E3542E">
        <w:t>(a)</w:t>
      </w:r>
      <w:r w:rsidR="001B1C31" w:rsidRPr="00E3542E">
        <w:t xml:space="preserve"> </w:t>
      </w:r>
      <w:r w:rsidR="001B1C31" w:rsidRPr="00E3542E">
        <w:tab/>
      </w:r>
      <w:r w:rsidR="003E27B0" w:rsidRPr="00E3542E">
        <w:t xml:space="preserve">ATD has been processed for the </w:t>
      </w:r>
      <w:r w:rsidR="00E702E5" w:rsidRPr="00E3542E">
        <w:t xml:space="preserve">entered </w:t>
      </w:r>
      <w:r w:rsidR="003E27B0" w:rsidRPr="00E3542E">
        <w:t>vessel information.</w:t>
      </w:r>
    </w:p>
    <w:p w14:paraId="231CDC77" w14:textId="6E3DF24F" w:rsidR="00EE56F3" w:rsidRPr="00E3542E" w:rsidRDefault="00363CE6" w:rsidP="001B1C31">
      <w:pPr>
        <w:pStyle w:val="1"/>
      </w:pPr>
      <w:r w:rsidRPr="00E3542E">
        <w:t xml:space="preserve">(b) </w:t>
      </w:r>
      <w:r w:rsidR="001B1C31" w:rsidRPr="00E3542E">
        <w:tab/>
      </w:r>
      <w:r w:rsidR="00125DC8" w:rsidRPr="00E3542E">
        <w:t>One or more</w:t>
      </w:r>
      <w:r w:rsidR="00FA150E" w:rsidRPr="00E3542E">
        <w:t xml:space="preserve"> of </w:t>
      </w:r>
      <w:r w:rsidR="00162106" w:rsidRPr="00E3542E">
        <w:t>entered information in "</w:t>
      </w:r>
      <w:r w:rsidR="005100AB" w:rsidRPr="00E3542E">
        <w:t>D</w:t>
      </w:r>
      <w:r w:rsidR="007F7E9A" w:rsidRPr="00E3542E">
        <w:t>eparture</w:t>
      </w:r>
      <w:r w:rsidR="005100AB" w:rsidRPr="00E3542E">
        <w:t xml:space="preserve"> time</w:t>
      </w:r>
      <w:r w:rsidR="00FA150E" w:rsidRPr="00E3542E">
        <w:t>, Time Difference from Greenwich Mean Time, or Relaxed Application Area Identifier</w:t>
      </w:r>
      <w:r w:rsidR="00162106" w:rsidRPr="00E3542E">
        <w:t>"</w:t>
      </w:r>
      <w:r w:rsidR="007F7E9A" w:rsidRPr="00E3542E">
        <w:t xml:space="preserve"> must be different from </w:t>
      </w:r>
      <w:r w:rsidR="00FB6630" w:rsidRPr="00E3542E">
        <w:t xml:space="preserve">the one </w:t>
      </w:r>
      <w:r w:rsidR="007F7E9A" w:rsidRPr="00E3542E">
        <w:t>previously reported.</w:t>
      </w:r>
    </w:p>
    <w:p w14:paraId="25427CBA" w14:textId="03DD2FC7" w:rsidR="008A02C6" w:rsidRPr="00E3542E" w:rsidRDefault="008A02C6" w:rsidP="001B1C31">
      <w:pPr>
        <w:pStyle w:val="10"/>
        <w:numPr>
          <w:ilvl w:val="0"/>
          <w:numId w:val="2"/>
        </w:numPr>
        <w:ind w:left="850" w:hanging="425"/>
        <w:rPr>
          <w:color w:val="auto"/>
        </w:rPr>
      </w:pPr>
      <w:r w:rsidRPr="00E3542E">
        <w:rPr>
          <w:color w:val="auto"/>
        </w:rPr>
        <w:t xml:space="preserve">Advance </w:t>
      </w:r>
      <w:r w:rsidR="005B21CC" w:rsidRPr="00E3542E">
        <w:rPr>
          <w:color w:val="auto"/>
        </w:rPr>
        <w:t>C</w:t>
      </w:r>
      <w:r w:rsidRPr="00E3542E">
        <w:rPr>
          <w:color w:val="auto"/>
        </w:rPr>
        <w:t xml:space="preserve">argo </w:t>
      </w:r>
      <w:r w:rsidR="00DB1B0C" w:rsidRPr="00E3542E">
        <w:rPr>
          <w:color w:val="auto"/>
        </w:rPr>
        <w:t>I</w:t>
      </w:r>
      <w:r w:rsidRPr="00E3542E">
        <w:rPr>
          <w:color w:val="auto"/>
        </w:rPr>
        <w:t>nformation database</w:t>
      </w:r>
    </w:p>
    <w:p w14:paraId="5AA51249" w14:textId="6E457677" w:rsidR="008A02C6" w:rsidRPr="00E3542E" w:rsidRDefault="008A02C6" w:rsidP="001B1C31">
      <w:pPr>
        <w:pStyle w:val="Atxt"/>
        <w:ind w:left="1022" w:firstLine="357"/>
        <w:rPr>
          <w:color w:val="auto"/>
        </w:rPr>
      </w:pPr>
      <w:r w:rsidRPr="00E3542E">
        <w:rPr>
          <w:color w:val="auto"/>
        </w:rPr>
        <w:t>B/L</w:t>
      </w:r>
      <w:r w:rsidR="00854BCD" w:rsidRPr="00E3542E">
        <w:rPr>
          <w:color w:val="auto"/>
        </w:rPr>
        <w:t>s</w:t>
      </w:r>
      <w:r w:rsidR="00065077" w:rsidRPr="00E3542E">
        <w:rPr>
          <w:color w:val="auto"/>
          <w:szCs w:val="22"/>
          <w:vertAlign w:val="superscript"/>
        </w:rPr>
        <w:t>*3</w:t>
      </w:r>
      <w:r w:rsidRPr="00E3542E">
        <w:rPr>
          <w:color w:val="auto"/>
        </w:rPr>
        <w:t xml:space="preserve"> </w:t>
      </w:r>
      <w:r w:rsidR="00854BCD" w:rsidRPr="00E3542E">
        <w:rPr>
          <w:color w:val="auto"/>
        </w:rPr>
        <w:t>for</w:t>
      </w:r>
      <w:r w:rsidRPr="00E3542E">
        <w:rPr>
          <w:color w:val="auto"/>
        </w:rPr>
        <w:t xml:space="preserve"> extract</w:t>
      </w:r>
      <w:r w:rsidR="00854BCD" w:rsidRPr="00E3542E">
        <w:rPr>
          <w:color w:val="auto"/>
        </w:rPr>
        <w:t>ion</w:t>
      </w:r>
      <w:r w:rsidRPr="00E3542E">
        <w:rPr>
          <w:color w:val="auto"/>
        </w:rPr>
        <w:t xml:space="preserve"> actually exist.</w:t>
      </w:r>
    </w:p>
    <w:p w14:paraId="09BB70D6" w14:textId="77777777" w:rsidR="00643084" w:rsidRPr="00E3542E" w:rsidRDefault="00643084" w:rsidP="00AA2B9F">
      <w:pPr>
        <w:rPr>
          <w:rFonts w:ascii="Arial" w:hAnsi="Arial" w:cs="Arial"/>
        </w:rPr>
      </w:pPr>
    </w:p>
    <w:p w14:paraId="76E484F3" w14:textId="77777777" w:rsidR="00D764D2" w:rsidRPr="00E3542E" w:rsidRDefault="00FA3033" w:rsidP="001B1C31">
      <w:pPr>
        <w:pStyle w:val="m1"/>
        <w:rPr>
          <w:color w:val="auto"/>
        </w:rPr>
      </w:pPr>
      <w:r w:rsidRPr="00E3542E">
        <w:rPr>
          <w:color w:val="auto"/>
        </w:rPr>
        <w:t xml:space="preserve">5. </w:t>
      </w:r>
      <w:r w:rsidR="00363CE6" w:rsidRPr="00E3542E">
        <w:rPr>
          <w:color w:val="auto"/>
        </w:rPr>
        <w:t>Processing Details</w:t>
      </w:r>
    </w:p>
    <w:p w14:paraId="37CD5BDC" w14:textId="6156F7E4" w:rsidR="003819D2" w:rsidRPr="00E3542E" w:rsidRDefault="00FA3033" w:rsidP="001B1C31">
      <w:pPr>
        <w:pStyle w:val="10"/>
        <w:numPr>
          <w:ilvl w:val="0"/>
          <w:numId w:val="25"/>
        </w:numPr>
        <w:rPr>
          <w:color w:val="auto"/>
        </w:rPr>
      </w:pPr>
      <w:r w:rsidRPr="00E3542E">
        <w:rPr>
          <w:color w:val="auto"/>
        </w:rPr>
        <w:t>ATD Procedure</w:t>
      </w:r>
    </w:p>
    <w:p w14:paraId="5C49CAE1" w14:textId="3534561F" w:rsidR="003819D2" w:rsidRPr="00E3542E" w:rsidRDefault="00FA3033" w:rsidP="001B1C31">
      <w:pPr>
        <w:pStyle w:val="Aff1"/>
      </w:pPr>
      <w:r w:rsidRPr="00E3542E">
        <w:t>(A)</w:t>
      </w:r>
      <w:r w:rsidR="00AA6F06" w:rsidRPr="00E3542E">
        <w:rPr>
          <w:kern w:val="0"/>
        </w:rPr>
        <w:t xml:space="preserve"> </w:t>
      </w:r>
      <w:r w:rsidR="00AA6F06" w:rsidRPr="00E3542E">
        <w:rPr>
          <w:kern w:val="0"/>
        </w:rPr>
        <w:tab/>
      </w:r>
      <w:r w:rsidR="00642BA7" w:rsidRPr="00E3542E">
        <w:t>Input data</w:t>
      </w:r>
      <w:r w:rsidRPr="00E3542E">
        <w:t xml:space="preserve"> verification</w:t>
      </w:r>
    </w:p>
    <w:p w14:paraId="15F91047" w14:textId="567EC056" w:rsidR="00642BA7" w:rsidRPr="00E3542E" w:rsidRDefault="000C140F" w:rsidP="001B1C31">
      <w:pPr>
        <w:pStyle w:val="Atxt"/>
        <w:ind w:left="1022" w:firstLine="357"/>
        <w:rPr>
          <w:color w:val="auto"/>
        </w:rPr>
      </w:pPr>
      <w:r w:rsidRPr="00E3542E">
        <w:rPr>
          <w:color w:val="auto"/>
        </w:rPr>
        <w:t>When</w:t>
      </w:r>
      <w:r w:rsidR="00642BA7" w:rsidRPr="00E3542E">
        <w:rPr>
          <w:color w:val="auto"/>
        </w:rPr>
        <w:t xml:space="preserve"> the above-mentioned input conditions are met, </w:t>
      </w:r>
      <w:r w:rsidR="00734F29" w:rsidRPr="00E3542E">
        <w:rPr>
          <w:color w:val="auto"/>
        </w:rPr>
        <w:t xml:space="preserve">which means successful completion, </w:t>
      </w:r>
      <w:r w:rsidRPr="00E3542E">
        <w:rPr>
          <w:color w:val="auto"/>
        </w:rPr>
        <w:t>P</w:t>
      </w:r>
      <w:r w:rsidR="00642BA7" w:rsidRPr="00E3542E">
        <w:rPr>
          <w:color w:val="auto"/>
        </w:rPr>
        <w:t xml:space="preserve">rocess </w:t>
      </w:r>
      <w:r w:rsidRPr="00E3542E">
        <w:rPr>
          <w:color w:val="auto"/>
        </w:rPr>
        <w:t>R</w:t>
      </w:r>
      <w:r w:rsidR="00642BA7" w:rsidRPr="00E3542E">
        <w:rPr>
          <w:color w:val="auto"/>
        </w:rPr>
        <w:t xml:space="preserve">esult </w:t>
      </w:r>
      <w:r w:rsidRPr="00E3542E">
        <w:rPr>
          <w:color w:val="auto"/>
        </w:rPr>
        <w:t>C</w:t>
      </w:r>
      <w:r w:rsidR="00642BA7" w:rsidRPr="00E3542E">
        <w:rPr>
          <w:color w:val="auto"/>
        </w:rPr>
        <w:t xml:space="preserve">ode “00000-0000-0000” should be set before proceeding to the steps to follow. </w:t>
      </w:r>
    </w:p>
    <w:p w14:paraId="0EF234E9" w14:textId="214C00FE" w:rsidR="00F85E63" w:rsidRPr="00E3542E" w:rsidRDefault="000C140F" w:rsidP="001B1C31">
      <w:pPr>
        <w:pStyle w:val="Atxt"/>
        <w:ind w:left="1022" w:firstLine="357"/>
        <w:rPr>
          <w:color w:val="auto"/>
        </w:rPr>
      </w:pPr>
      <w:r w:rsidRPr="00E3542E">
        <w:rPr>
          <w:color w:val="auto"/>
        </w:rPr>
        <w:t>When</w:t>
      </w:r>
      <w:r w:rsidR="00642BA7" w:rsidRPr="00E3542E">
        <w:rPr>
          <w:color w:val="auto"/>
        </w:rPr>
        <w:t xml:space="preserve"> the above input conditions are </w:t>
      </w:r>
      <w:r w:rsidRPr="00E3542E">
        <w:rPr>
          <w:color w:val="auto"/>
        </w:rPr>
        <w:t>NOT</w:t>
      </w:r>
      <w:r w:rsidR="00642BA7" w:rsidRPr="00E3542E">
        <w:rPr>
          <w:color w:val="auto"/>
        </w:rPr>
        <w:t xml:space="preserve"> satisfied, which means an error, another code </w:t>
      </w:r>
      <w:r w:rsidRPr="00E3542E">
        <w:rPr>
          <w:color w:val="auto"/>
        </w:rPr>
        <w:t xml:space="preserve">other </w:t>
      </w:r>
      <w:r w:rsidR="00642BA7" w:rsidRPr="00E3542E">
        <w:rPr>
          <w:color w:val="auto"/>
        </w:rPr>
        <w:t>than “00000-0000-0000” should be set to have the relevant process result</w:t>
      </w:r>
      <w:r w:rsidR="00E10D17" w:rsidRPr="00E3542E">
        <w:rPr>
          <w:color w:val="auto"/>
        </w:rPr>
        <w:t xml:space="preserve"> output</w:t>
      </w:r>
      <w:r w:rsidR="00642BA7" w:rsidRPr="00E3542E">
        <w:rPr>
          <w:color w:val="auto"/>
        </w:rPr>
        <w:t xml:space="preserve"> output</w:t>
      </w:r>
      <w:r w:rsidR="00CD1263" w:rsidRPr="00E3542E">
        <w:rPr>
          <w:color w:val="auto"/>
        </w:rPr>
        <w:t>ted</w:t>
      </w:r>
      <w:r w:rsidR="00642BA7" w:rsidRPr="00E3542E">
        <w:rPr>
          <w:color w:val="auto"/>
        </w:rPr>
        <w:t>. (For details of errors, see the “List of Process Result Codes”.)</w:t>
      </w:r>
    </w:p>
    <w:p w14:paraId="7CE47C33" w14:textId="5072C2F7" w:rsidR="001639B9" w:rsidRPr="00E3542E" w:rsidRDefault="00FA3033" w:rsidP="001B1C31">
      <w:pPr>
        <w:pStyle w:val="Aff1"/>
      </w:pPr>
      <w:r w:rsidRPr="00E3542E">
        <w:t>(B)</w:t>
      </w:r>
      <w:r w:rsidR="00AA6F06" w:rsidRPr="00E3542E">
        <w:rPr>
          <w:kern w:val="0"/>
        </w:rPr>
        <w:t xml:space="preserve"> </w:t>
      </w:r>
      <w:r w:rsidR="00AA6F06" w:rsidRPr="00E3542E">
        <w:rPr>
          <w:kern w:val="0"/>
        </w:rPr>
        <w:tab/>
      </w:r>
      <w:r w:rsidR="006E7BE6" w:rsidRPr="00E3542E">
        <w:t xml:space="preserve">Extraction of </w:t>
      </w:r>
      <w:r w:rsidR="00363CE6" w:rsidRPr="00E3542E">
        <w:t>B/L</w:t>
      </w:r>
      <w:r w:rsidR="006E7BE6" w:rsidRPr="00E3542E">
        <w:t xml:space="preserve"> to be processed.</w:t>
      </w:r>
    </w:p>
    <w:p w14:paraId="647D9B26" w14:textId="391B77AE" w:rsidR="001639B9" w:rsidRPr="00E3542E" w:rsidRDefault="00735AAE" w:rsidP="001B1C31">
      <w:pPr>
        <w:pStyle w:val="Atxt"/>
        <w:ind w:left="1022" w:firstLine="357"/>
        <w:rPr>
          <w:color w:val="auto"/>
        </w:rPr>
      </w:pPr>
      <w:r w:rsidRPr="00E3542E">
        <w:rPr>
          <w:color w:val="auto"/>
        </w:rPr>
        <w:t xml:space="preserve">Extract </w:t>
      </w:r>
      <w:r w:rsidR="006E7BE6" w:rsidRPr="00E3542E">
        <w:rPr>
          <w:color w:val="auto"/>
        </w:rPr>
        <w:t>B/L</w:t>
      </w:r>
      <w:r w:rsidRPr="00E3542E">
        <w:rPr>
          <w:color w:val="auto"/>
        </w:rPr>
        <w:t>s</w:t>
      </w:r>
      <w:r w:rsidR="00ED1697" w:rsidRPr="00E3542E">
        <w:rPr>
          <w:color w:val="auto"/>
          <w:vertAlign w:val="superscript"/>
        </w:rPr>
        <w:t>*</w:t>
      </w:r>
      <w:r w:rsidRPr="00E3542E">
        <w:rPr>
          <w:color w:val="auto"/>
          <w:vertAlign w:val="superscript"/>
        </w:rPr>
        <w:t>3</w:t>
      </w:r>
      <w:r w:rsidR="006E7BE6" w:rsidRPr="00E3542E">
        <w:rPr>
          <w:color w:val="auto"/>
        </w:rPr>
        <w:t xml:space="preserve"> </w:t>
      </w:r>
      <w:r w:rsidR="00B76104" w:rsidRPr="00E3542E">
        <w:rPr>
          <w:color w:val="auto"/>
        </w:rPr>
        <w:t>to</w:t>
      </w:r>
      <w:r w:rsidR="006E7BE6" w:rsidRPr="00E3542E">
        <w:rPr>
          <w:color w:val="auto"/>
        </w:rPr>
        <w:t xml:space="preserve"> which </w:t>
      </w:r>
      <w:r w:rsidR="00B76104" w:rsidRPr="00E3542E">
        <w:rPr>
          <w:color w:val="auto"/>
        </w:rPr>
        <w:t xml:space="preserve">entered </w:t>
      </w:r>
      <w:r w:rsidR="006E7BE6" w:rsidRPr="00E3542E">
        <w:rPr>
          <w:color w:val="auto"/>
        </w:rPr>
        <w:t xml:space="preserve">vessel information </w:t>
      </w:r>
      <w:r w:rsidR="00B76104" w:rsidRPr="00E3542E">
        <w:rPr>
          <w:color w:val="auto"/>
        </w:rPr>
        <w:t xml:space="preserve">is </w:t>
      </w:r>
      <w:r w:rsidR="006E7BE6" w:rsidRPr="00E3542E">
        <w:rPr>
          <w:color w:val="auto"/>
        </w:rPr>
        <w:t>registered.</w:t>
      </w:r>
    </w:p>
    <w:p w14:paraId="41B5ECED" w14:textId="7BAB12B4" w:rsidR="003819D2" w:rsidRPr="00E3542E" w:rsidRDefault="00FA3033" w:rsidP="001B1C31">
      <w:pPr>
        <w:pStyle w:val="Aff1"/>
        <w:rPr>
          <w:kern w:val="0"/>
        </w:rPr>
      </w:pPr>
      <w:r w:rsidRPr="00E3542E">
        <w:t>(C)</w:t>
      </w:r>
      <w:r w:rsidR="00AA6F06" w:rsidRPr="00E3542E">
        <w:rPr>
          <w:kern w:val="0"/>
        </w:rPr>
        <w:t xml:space="preserve"> </w:t>
      </w:r>
      <w:r w:rsidR="00AA6F06" w:rsidRPr="00E3542E">
        <w:rPr>
          <w:kern w:val="0"/>
        </w:rPr>
        <w:tab/>
      </w:r>
      <w:r w:rsidR="00363CE6" w:rsidRPr="00E3542E">
        <w:t xml:space="preserve">Matching </w:t>
      </w:r>
      <w:r w:rsidR="004E1DF4" w:rsidRPr="00E3542E">
        <w:t xml:space="preserve">between </w:t>
      </w:r>
      <w:r w:rsidR="004E1DF4" w:rsidRPr="00E3542E">
        <w:rPr>
          <w:kern w:val="0"/>
        </w:rPr>
        <w:t>Master B/L</w:t>
      </w:r>
      <w:r w:rsidR="00363CE6" w:rsidRPr="00E3542E">
        <w:rPr>
          <w:kern w:val="0"/>
        </w:rPr>
        <w:t xml:space="preserve"> and </w:t>
      </w:r>
      <w:r w:rsidR="004E1DF4" w:rsidRPr="00E3542E">
        <w:rPr>
          <w:kern w:val="0"/>
        </w:rPr>
        <w:t>its relevant</w:t>
      </w:r>
      <w:r w:rsidR="00D137FC" w:rsidRPr="00E3542E">
        <w:rPr>
          <w:kern w:val="0"/>
        </w:rPr>
        <w:t xml:space="preserve"> </w:t>
      </w:r>
      <w:r w:rsidR="004E1DF4" w:rsidRPr="00E3542E">
        <w:rPr>
          <w:kern w:val="0"/>
        </w:rPr>
        <w:t xml:space="preserve">House </w:t>
      </w:r>
      <w:r w:rsidR="00D137FC" w:rsidRPr="00E3542E">
        <w:rPr>
          <w:kern w:val="0"/>
        </w:rPr>
        <w:t>B/L</w:t>
      </w:r>
      <w:r w:rsidR="004E1DF4" w:rsidRPr="00E3542E">
        <w:rPr>
          <w:kern w:val="0"/>
        </w:rPr>
        <w:t>s</w:t>
      </w:r>
    </w:p>
    <w:p w14:paraId="7B4F1E0E" w14:textId="015B8523" w:rsidR="001639B9" w:rsidRPr="00E3542E" w:rsidRDefault="000500ED" w:rsidP="00AA6F06">
      <w:pPr>
        <w:pStyle w:val="Atxt"/>
        <w:ind w:left="1022" w:firstLine="357"/>
        <w:rPr>
          <w:color w:val="auto"/>
        </w:rPr>
      </w:pPr>
      <w:r w:rsidRPr="00E3542E">
        <w:rPr>
          <w:color w:val="auto"/>
        </w:rPr>
        <w:t xml:space="preserve">For </w:t>
      </w:r>
      <w:r w:rsidR="00016575" w:rsidRPr="00E3542E">
        <w:rPr>
          <w:color w:val="auto"/>
        </w:rPr>
        <w:t xml:space="preserve">extracted </w:t>
      </w:r>
      <w:r w:rsidR="00E97860" w:rsidRPr="00E3542E">
        <w:rPr>
          <w:color w:val="auto"/>
        </w:rPr>
        <w:t>B</w:t>
      </w:r>
      <w:r w:rsidR="005D1DA2" w:rsidRPr="00E3542E">
        <w:rPr>
          <w:color w:val="auto"/>
        </w:rPr>
        <w:t>/</w:t>
      </w:r>
      <w:r w:rsidR="00E97860" w:rsidRPr="00E3542E">
        <w:rPr>
          <w:color w:val="auto"/>
        </w:rPr>
        <w:t>L</w:t>
      </w:r>
      <w:r w:rsidR="00016575" w:rsidRPr="00E3542E">
        <w:rPr>
          <w:color w:val="auto"/>
        </w:rPr>
        <w:t>s,</w:t>
      </w:r>
      <w:r w:rsidR="006E7BE6" w:rsidRPr="00E3542E">
        <w:rPr>
          <w:color w:val="auto"/>
        </w:rPr>
        <w:t xml:space="preserve"> </w:t>
      </w:r>
      <w:r w:rsidR="00016575" w:rsidRPr="00E3542E">
        <w:rPr>
          <w:color w:val="auto"/>
        </w:rPr>
        <w:t xml:space="preserve">implementation status of Advance Filing through </w:t>
      </w:r>
      <w:r w:rsidR="00E97860" w:rsidRPr="00E3542E">
        <w:rPr>
          <w:color w:val="auto"/>
        </w:rPr>
        <w:t>AMR</w:t>
      </w:r>
      <w:r w:rsidR="006E7BE6" w:rsidRPr="00E3542E">
        <w:rPr>
          <w:color w:val="auto"/>
        </w:rPr>
        <w:t xml:space="preserve"> </w:t>
      </w:r>
      <w:r w:rsidR="00016575" w:rsidRPr="00E3542E">
        <w:rPr>
          <w:color w:val="auto"/>
        </w:rPr>
        <w:t>(</w:t>
      </w:r>
      <w:r w:rsidR="003E2704" w:rsidRPr="00E3542E">
        <w:rPr>
          <w:color w:val="auto"/>
        </w:rPr>
        <w:t>CMR</w:t>
      </w:r>
      <w:r w:rsidR="00016575" w:rsidRPr="00E3542E">
        <w:rPr>
          <w:color w:val="auto"/>
        </w:rPr>
        <w:t>)/</w:t>
      </w:r>
      <w:r w:rsidR="006E7BE6" w:rsidRPr="00E3542E">
        <w:rPr>
          <w:color w:val="auto"/>
        </w:rPr>
        <w:t xml:space="preserve"> </w:t>
      </w:r>
      <w:r w:rsidR="00E97860" w:rsidRPr="00E3542E">
        <w:rPr>
          <w:color w:val="auto"/>
        </w:rPr>
        <w:t>AHR</w:t>
      </w:r>
      <w:r w:rsidR="006E7BE6" w:rsidRPr="00E3542E">
        <w:rPr>
          <w:color w:val="auto"/>
        </w:rPr>
        <w:t xml:space="preserve"> </w:t>
      </w:r>
      <w:r w:rsidR="00016575" w:rsidRPr="00E3542E">
        <w:rPr>
          <w:color w:val="auto"/>
        </w:rPr>
        <w:t>(</w:t>
      </w:r>
      <w:r w:rsidR="003E2704" w:rsidRPr="00E3542E">
        <w:rPr>
          <w:color w:val="auto"/>
        </w:rPr>
        <w:t>CHR</w:t>
      </w:r>
      <w:r w:rsidR="00016575" w:rsidRPr="00E3542E">
        <w:rPr>
          <w:color w:val="auto"/>
        </w:rPr>
        <w:t>) will be verified</w:t>
      </w:r>
      <w:r w:rsidR="006E7BE6" w:rsidRPr="00E3542E">
        <w:rPr>
          <w:color w:val="auto"/>
        </w:rPr>
        <w:t xml:space="preserve"> in the following manner:</w:t>
      </w:r>
    </w:p>
    <w:p w14:paraId="2540F6C0" w14:textId="159F3DAC" w:rsidR="006E7BE6" w:rsidRPr="00E3542E" w:rsidRDefault="006E7BE6" w:rsidP="00AA6F06">
      <w:pPr>
        <w:pStyle w:val="Atxt"/>
        <w:ind w:left="1022" w:firstLine="357"/>
        <w:rPr>
          <w:color w:val="auto"/>
        </w:rPr>
      </w:pPr>
      <w:r w:rsidRPr="00E3542E">
        <w:rPr>
          <w:color w:val="auto"/>
        </w:rPr>
        <w:t xml:space="preserve">In addition, </w:t>
      </w:r>
      <w:r w:rsidR="00C302F9" w:rsidRPr="00E3542E">
        <w:rPr>
          <w:color w:val="auto"/>
        </w:rPr>
        <w:t xml:space="preserve">completion of </w:t>
      </w:r>
      <w:r w:rsidR="00016575" w:rsidRPr="00E3542E">
        <w:rPr>
          <w:color w:val="auto"/>
        </w:rPr>
        <w:t xml:space="preserve">Advance Filing </w:t>
      </w:r>
      <w:r w:rsidR="00C302F9" w:rsidRPr="00E3542E">
        <w:rPr>
          <w:color w:val="auto"/>
        </w:rPr>
        <w:t>f</w:t>
      </w:r>
      <w:r w:rsidR="00016575" w:rsidRPr="00E3542E">
        <w:rPr>
          <w:color w:val="auto"/>
        </w:rPr>
        <w:t>or</w:t>
      </w:r>
      <w:r w:rsidR="00C302F9" w:rsidRPr="00E3542E">
        <w:rPr>
          <w:color w:val="auto"/>
        </w:rPr>
        <w:t xml:space="preserve"> all the</w:t>
      </w:r>
      <w:r w:rsidR="00016575" w:rsidRPr="00E3542E">
        <w:rPr>
          <w:color w:val="auto"/>
        </w:rPr>
        <w:t xml:space="preserve"> relevant</w:t>
      </w:r>
      <w:r w:rsidR="00C302F9" w:rsidRPr="00E3542E">
        <w:rPr>
          <w:color w:val="auto"/>
        </w:rPr>
        <w:t xml:space="preserve"> </w:t>
      </w:r>
      <w:r w:rsidRPr="00E3542E">
        <w:rPr>
          <w:color w:val="auto"/>
        </w:rPr>
        <w:t>House B/L</w:t>
      </w:r>
      <w:r w:rsidR="00C302F9" w:rsidRPr="00E3542E">
        <w:rPr>
          <w:color w:val="auto"/>
        </w:rPr>
        <w:t>s</w:t>
      </w:r>
      <w:r w:rsidRPr="00E3542E">
        <w:rPr>
          <w:color w:val="auto"/>
        </w:rPr>
        <w:t xml:space="preserve"> </w:t>
      </w:r>
      <w:r w:rsidR="00BC7F44" w:rsidRPr="00E3542E">
        <w:rPr>
          <w:color w:val="auto"/>
        </w:rPr>
        <w:t>(“</w:t>
      </w:r>
      <w:r w:rsidR="00016575" w:rsidRPr="00E3542E">
        <w:rPr>
          <w:color w:val="auto"/>
        </w:rPr>
        <w:t xml:space="preserve">Completion of </w:t>
      </w:r>
      <w:r w:rsidR="00BC7F44" w:rsidRPr="00E3542E">
        <w:rPr>
          <w:color w:val="auto"/>
        </w:rPr>
        <w:t>House B/L</w:t>
      </w:r>
      <w:r w:rsidR="00016575" w:rsidRPr="00E3542E">
        <w:rPr>
          <w:color w:val="auto"/>
        </w:rPr>
        <w:t xml:space="preserve"> </w:t>
      </w:r>
      <w:r w:rsidR="00BC7F44" w:rsidRPr="00E3542E">
        <w:rPr>
          <w:color w:val="auto"/>
        </w:rPr>
        <w:t>Reporting”)</w:t>
      </w:r>
      <w:r w:rsidR="00016575" w:rsidRPr="00E3542E">
        <w:rPr>
          <w:color w:val="auto"/>
        </w:rPr>
        <w:t xml:space="preserve"> will also be verified</w:t>
      </w:r>
      <w:r w:rsidRPr="00E3542E">
        <w:rPr>
          <w:color w:val="auto"/>
        </w:rPr>
        <w:t xml:space="preserve">. </w:t>
      </w:r>
    </w:p>
    <w:p w14:paraId="32E05B2C" w14:textId="77777777" w:rsidR="004B2CF9" w:rsidRPr="00E3542E" w:rsidRDefault="004B2CF9" w:rsidP="00AA6F06">
      <w:pPr>
        <w:pStyle w:val="Atxt"/>
        <w:ind w:left="1022" w:firstLine="357"/>
        <w:rPr>
          <w:color w:val="auto"/>
        </w:rPr>
      </w:pPr>
    </w:p>
    <w:p w14:paraId="64167429" w14:textId="77777777" w:rsidR="004B2CF9" w:rsidRPr="00E3542E" w:rsidRDefault="004B2CF9" w:rsidP="00AA6F06">
      <w:pPr>
        <w:pStyle w:val="Atxt"/>
        <w:ind w:left="1022" w:firstLine="357"/>
        <w:rPr>
          <w:color w:val="auto"/>
        </w:rPr>
      </w:pPr>
    </w:p>
    <w:p w14:paraId="4C73262E" w14:textId="77777777" w:rsidR="004B2CF9" w:rsidRPr="00E3542E" w:rsidRDefault="004B2CF9" w:rsidP="00AA6F06">
      <w:pPr>
        <w:pStyle w:val="Atxt"/>
        <w:ind w:left="1022" w:firstLine="357"/>
        <w:rPr>
          <w:color w:val="auto"/>
        </w:rPr>
      </w:pPr>
    </w:p>
    <w:p w14:paraId="788C9204" w14:textId="77777777" w:rsidR="004B2CF9" w:rsidRPr="00E3542E" w:rsidRDefault="004B2CF9" w:rsidP="00AA6F06">
      <w:pPr>
        <w:pStyle w:val="Atxt"/>
        <w:ind w:left="1022" w:firstLine="357"/>
        <w:rPr>
          <w:color w:val="auto"/>
        </w:rPr>
      </w:pPr>
    </w:p>
    <w:tbl>
      <w:tblPr>
        <w:tblW w:w="0" w:type="auto"/>
        <w:tblInd w:w="10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2555"/>
        <w:gridCol w:w="2977"/>
        <w:gridCol w:w="2126"/>
      </w:tblGrid>
      <w:tr w:rsidR="00E3542E" w:rsidRPr="00E3542E" w14:paraId="2D65B08C" w14:textId="77777777" w:rsidTr="00B53153">
        <w:tc>
          <w:tcPr>
            <w:tcW w:w="732" w:type="dxa"/>
            <w:vAlign w:val="center"/>
          </w:tcPr>
          <w:p w14:paraId="4846DA5F" w14:textId="77777777" w:rsidR="00371CA8" w:rsidRPr="00E3542E" w:rsidRDefault="00D137FC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Field No.</w:t>
            </w:r>
          </w:p>
        </w:tc>
        <w:tc>
          <w:tcPr>
            <w:tcW w:w="2555" w:type="dxa"/>
            <w:vAlign w:val="center"/>
          </w:tcPr>
          <w:p w14:paraId="6134584F" w14:textId="01EEFBCE" w:rsidR="00371CA8" w:rsidRPr="00E3542E" w:rsidRDefault="00E825F0" w:rsidP="00274D68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 xml:space="preserve">Implementation status of </w:t>
            </w:r>
            <w:r w:rsidR="00543A7A" w:rsidRPr="00E3542E">
              <w:rPr>
                <w:rFonts w:ascii="Arial" w:hAnsi="Arial" w:cs="Arial"/>
                <w:kern w:val="0"/>
                <w:u w:val="dotted"/>
              </w:rPr>
              <w:t>AMR or CMR</w:t>
            </w:r>
            <w:r w:rsidR="00ED1697" w:rsidRPr="00E3542E">
              <w:rPr>
                <w:rFonts w:ascii="Arial" w:hAnsi="Arial" w:cs="Arial"/>
                <w:kern w:val="0"/>
                <w:vertAlign w:val="superscript"/>
              </w:rPr>
              <w:t>*5</w:t>
            </w:r>
          </w:p>
        </w:tc>
        <w:tc>
          <w:tcPr>
            <w:tcW w:w="2977" w:type="dxa"/>
            <w:vAlign w:val="center"/>
          </w:tcPr>
          <w:p w14:paraId="67578FB2" w14:textId="0D5CCF68" w:rsidR="00E825F0" w:rsidRPr="00E3542E" w:rsidRDefault="00E825F0" w:rsidP="00E825F0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  <w:vertAlign w:val="superscript"/>
              </w:rPr>
            </w:pPr>
            <w:r w:rsidRPr="00E3542E">
              <w:rPr>
                <w:rFonts w:ascii="Arial" w:hAnsi="Arial" w:cs="Arial"/>
                <w:kern w:val="0"/>
              </w:rPr>
              <w:t xml:space="preserve">Implementation status of </w:t>
            </w:r>
            <w:r w:rsidR="00543A7A" w:rsidRPr="00E3542E">
              <w:rPr>
                <w:rFonts w:ascii="Arial" w:hAnsi="Arial" w:cs="Arial"/>
                <w:kern w:val="0"/>
              </w:rPr>
              <w:br/>
            </w:r>
            <w:r w:rsidR="00543A7A" w:rsidRPr="00E3542E">
              <w:rPr>
                <w:rFonts w:ascii="Arial" w:hAnsi="Arial" w:cs="Arial"/>
                <w:kern w:val="0"/>
                <w:u w:val="dotted"/>
              </w:rPr>
              <w:t>AHR or CHR</w:t>
            </w:r>
            <w:r w:rsidRPr="00E3542E">
              <w:rPr>
                <w:rFonts w:ascii="Arial" w:hAnsi="Arial" w:cs="Arial"/>
                <w:kern w:val="0"/>
                <w:vertAlign w:val="superscript"/>
              </w:rPr>
              <w:t>*6</w:t>
            </w:r>
          </w:p>
          <w:p w14:paraId="302CBAD2" w14:textId="326EB7DF" w:rsidR="00371CA8" w:rsidRPr="00E3542E" w:rsidRDefault="00E825F0" w:rsidP="00E825F0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(</w:t>
            </w:r>
            <w:r w:rsidR="0035385F" w:rsidRPr="00E3542E">
              <w:rPr>
                <w:rFonts w:ascii="Arial" w:hAnsi="Arial" w:cs="Arial"/>
                <w:kern w:val="0"/>
              </w:rPr>
              <w:t>“Completion of House B/L Reporting”</w:t>
            </w:r>
            <w:r w:rsidRPr="00E3542E">
              <w:rPr>
                <w:rFonts w:ascii="Arial" w:hAnsi="Arial" w:cs="Arial"/>
                <w:kern w:val="0"/>
              </w:rPr>
              <w:t>)</w:t>
            </w:r>
          </w:p>
        </w:tc>
        <w:tc>
          <w:tcPr>
            <w:tcW w:w="2126" w:type="dxa"/>
            <w:vAlign w:val="center"/>
          </w:tcPr>
          <w:p w14:paraId="3F07E840" w14:textId="77777777" w:rsidR="00371CA8" w:rsidRPr="00E3542E" w:rsidRDefault="00E145CC" w:rsidP="000A06D3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 xml:space="preserve">Target of </w:t>
            </w:r>
            <w:r w:rsidR="00181A24" w:rsidRPr="00E3542E">
              <w:rPr>
                <w:rFonts w:ascii="Arial" w:hAnsi="Arial" w:cs="Arial"/>
                <w:kern w:val="0"/>
              </w:rPr>
              <w:t xml:space="preserve">Warning </w:t>
            </w:r>
          </w:p>
        </w:tc>
      </w:tr>
      <w:tr w:rsidR="00E3542E" w:rsidRPr="00E3542E" w14:paraId="6EDA39E2" w14:textId="77777777" w:rsidTr="00B53153">
        <w:tc>
          <w:tcPr>
            <w:tcW w:w="732" w:type="dxa"/>
            <w:vAlign w:val="center"/>
          </w:tcPr>
          <w:p w14:paraId="3132C7C6" w14:textId="77777777" w:rsidR="00E145CC" w:rsidRPr="00E3542E" w:rsidRDefault="00E145CC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1</w:t>
            </w:r>
          </w:p>
        </w:tc>
        <w:tc>
          <w:tcPr>
            <w:tcW w:w="2555" w:type="dxa"/>
            <w:vAlign w:val="center"/>
          </w:tcPr>
          <w:p w14:paraId="0426B367" w14:textId="770986E1" w:rsidR="00E145CC" w:rsidRPr="00E3542E" w:rsidRDefault="00E145CC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Not complete</w:t>
            </w:r>
            <w:r w:rsidR="00E825F0" w:rsidRPr="00E3542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2977" w:type="dxa"/>
            <w:vAlign w:val="center"/>
          </w:tcPr>
          <w:p w14:paraId="5BBD19EF" w14:textId="13C37EFF" w:rsidR="00E145CC" w:rsidRPr="00E3542E" w:rsidRDefault="00E145CC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Complete</w:t>
            </w:r>
            <w:r w:rsidR="00E825F0" w:rsidRPr="00E3542E">
              <w:rPr>
                <w:rFonts w:ascii="Arial" w:hAnsi="Arial" w:cs="Arial"/>
                <w:kern w:val="0"/>
              </w:rPr>
              <w:t>d</w:t>
            </w:r>
          </w:p>
          <w:p w14:paraId="0098C36A" w14:textId="38EBD68E" w:rsidR="00E145CC" w:rsidRPr="00E3542E" w:rsidRDefault="00E145CC" w:rsidP="0089304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(Not Complete</w:t>
            </w:r>
            <w:r w:rsidR="00E825F0" w:rsidRPr="00E3542E">
              <w:rPr>
                <w:rFonts w:ascii="Arial" w:hAnsi="Arial" w:cs="Arial"/>
                <w:kern w:val="0"/>
              </w:rPr>
              <w:t>d</w:t>
            </w:r>
            <w:r w:rsidRPr="00E3542E">
              <w:rPr>
                <w:rFonts w:ascii="Arial" w:hAnsi="Arial" w:cs="Arial"/>
                <w:kern w:val="0"/>
              </w:rPr>
              <w:t>)</w:t>
            </w:r>
          </w:p>
        </w:tc>
        <w:tc>
          <w:tcPr>
            <w:tcW w:w="2126" w:type="dxa"/>
            <w:vAlign w:val="center"/>
          </w:tcPr>
          <w:p w14:paraId="7F8D67F6" w14:textId="77777777" w:rsidR="00E145CC" w:rsidRPr="00E3542E" w:rsidRDefault="00E145CC" w:rsidP="00E145CC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Yes</w:t>
            </w:r>
          </w:p>
        </w:tc>
      </w:tr>
      <w:tr w:rsidR="00E3542E" w:rsidRPr="00E3542E" w14:paraId="069FD9F9" w14:textId="77777777" w:rsidTr="00B53153">
        <w:tc>
          <w:tcPr>
            <w:tcW w:w="732" w:type="dxa"/>
            <w:vAlign w:val="center"/>
          </w:tcPr>
          <w:p w14:paraId="44EB7FAC" w14:textId="77777777" w:rsidR="00E145CC" w:rsidRPr="00E3542E" w:rsidRDefault="00E145CC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2</w:t>
            </w:r>
          </w:p>
        </w:tc>
        <w:tc>
          <w:tcPr>
            <w:tcW w:w="2555" w:type="dxa"/>
            <w:vAlign w:val="center"/>
          </w:tcPr>
          <w:p w14:paraId="198DCAF8" w14:textId="4388518F" w:rsidR="00E145CC" w:rsidRPr="00E3542E" w:rsidRDefault="00E145CC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Not complete</w:t>
            </w:r>
            <w:r w:rsidR="00E825F0" w:rsidRPr="00E3542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2977" w:type="dxa"/>
            <w:vAlign w:val="center"/>
          </w:tcPr>
          <w:p w14:paraId="6FB04BA1" w14:textId="18CAFDD0" w:rsidR="00E145CC" w:rsidRPr="00E3542E" w:rsidRDefault="00E145CC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Complete</w:t>
            </w:r>
            <w:r w:rsidR="00E825F0" w:rsidRPr="00E3542E">
              <w:rPr>
                <w:rFonts w:ascii="Arial" w:hAnsi="Arial" w:cs="Arial"/>
                <w:kern w:val="0"/>
              </w:rPr>
              <w:t>d</w:t>
            </w:r>
          </w:p>
          <w:p w14:paraId="595260E3" w14:textId="0107D976" w:rsidR="00E145CC" w:rsidRPr="00E3542E" w:rsidRDefault="00E145CC" w:rsidP="0089304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(Complete</w:t>
            </w:r>
            <w:r w:rsidR="00E825F0" w:rsidRPr="00E3542E">
              <w:rPr>
                <w:rFonts w:ascii="Arial" w:hAnsi="Arial" w:cs="Arial"/>
                <w:kern w:val="0"/>
              </w:rPr>
              <w:t>d</w:t>
            </w:r>
            <w:r w:rsidRPr="00E3542E">
              <w:rPr>
                <w:rFonts w:ascii="Arial" w:hAnsi="Arial" w:cs="Arial"/>
                <w:kern w:val="0"/>
              </w:rPr>
              <w:t>)</w:t>
            </w:r>
          </w:p>
        </w:tc>
        <w:tc>
          <w:tcPr>
            <w:tcW w:w="2126" w:type="dxa"/>
            <w:vAlign w:val="center"/>
          </w:tcPr>
          <w:p w14:paraId="485BD8FA" w14:textId="77777777" w:rsidR="00E145CC" w:rsidRPr="00E3542E" w:rsidRDefault="00E145CC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Yes</w:t>
            </w:r>
          </w:p>
        </w:tc>
      </w:tr>
      <w:tr w:rsidR="00E3542E" w:rsidRPr="00E3542E" w14:paraId="76C934D9" w14:textId="77777777" w:rsidTr="00B53153">
        <w:trPr>
          <w:trHeight w:val="612"/>
        </w:trPr>
        <w:tc>
          <w:tcPr>
            <w:tcW w:w="732" w:type="dxa"/>
            <w:vAlign w:val="center"/>
          </w:tcPr>
          <w:p w14:paraId="3D79CF31" w14:textId="77777777" w:rsidR="00E145CC" w:rsidRPr="00E3542E" w:rsidRDefault="00E145CC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3</w:t>
            </w:r>
          </w:p>
        </w:tc>
        <w:tc>
          <w:tcPr>
            <w:tcW w:w="2555" w:type="dxa"/>
            <w:vAlign w:val="center"/>
          </w:tcPr>
          <w:p w14:paraId="050E6B50" w14:textId="5FADC379" w:rsidR="00E145CC" w:rsidRPr="00E3542E" w:rsidRDefault="00E145CC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Complete</w:t>
            </w:r>
            <w:r w:rsidR="00E825F0" w:rsidRPr="00E3542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2977" w:type="dxa"/>
            <w:vAlign w:val="center"/>
          </w:tcPr>
          <w:p w14:paraId="15378DBE" w14:textId="2B080B3B" w:rsidR="00E145CC" w:rsidRPr="00E3542E" w:rsidRDefault="00E145CC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Not complete</w:t>
            </w:r>
            <w:r w:rsidR="00E825F0" w:rsidRPr="00E3542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2126" w:type="dxa"/>
            <w:vAlign w:val="center"/>
          </w:tcPr>
          <w:p w14:paraId="0F4575E9" w14:textId="77777777" w:rsidR="00E145CC" w:rsidRPr="00E3542E" w:rsidRDefault="00E145CC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Yes</w:t>
            </w:r>
          </w:p>
        </w:tc>
      </w:tr>
      <w:tr w:rsidR="00E3542E" w:rsidRPr="00E3542E" w14:paraId="7B5CEF10" w14:textId="77777777" w:rsidTr="00B53153">
        <w:tc>
          <w:tcPr>
            <w:tcW w:w="732" w:type="dxa"/>
            <w:vAlign w:val="center"/>
          </w:tcPr>
          <w:p w14:paraId="1FFD546E" w14:textId="77777777" w:rsidR="00E145CC" w:rsidRPr="00E3542E" w:rsidRDefault="00E145CC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4</w:t>
            </w:r>
          </w:p>
        </w:tc>
        <w:tc>
          <w:tcPr>
            <w:tcW w:w="2555" w:type="dxa"/>
            <w:vAlign w:val="center"/>
          </w:tcPr>
          <w:p w14:paraId="549CD381" w14:textId="2830E1B5" w:rsidR="00E145CC" w:rsidRPr="00E3542E" w:rsidRDefault="00E145CC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Complete</w:t>
            </w:r>
            <w:r w:rsidR="00E825F0" w:rsidRPr="00E3542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2977" w:type="dxa"/>
            <w:vAlign w:val="center"/>
          </w:tcPr>
          <w:p w14:paraId="1F6AEA03" w14:textId="77777777" w:rsidR="00E145CC" w:rsidRPr="00E3542E" w:rsidRDefault="00E145CC" w:rsidP="004F5124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Complete</w:t>
            </w:r>
          </w:p>
          <w:p w14:paraId="63A02903" w14:textId="79307B16" w:rsidR="00E145CC" w:rsidRPr="00E3542E" w:rsidRDefault="00E145CC" w:rsidP="0089304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(Not Complete</w:t>
            </w:r>
            <w:r w:rsidR="00E825F0" w:rsidRPr="00E3542E">
              <w:rPr>
                <w:rFonts w:ascii="Arial" w:hAnsi="Arial" w:cs="Arial"/>
                <w:kern w:val="0"/>
              </w:rPr>
              <w:t>d</w:t>
            </w:r>
            <w:r w:rsidRPr="00E3542E">
              <w:rPr>
                <w:rFonts w:ascii="Arial" w:hAnsi="Arial" w:cs="Arial"/>
                <w:kern w:val="0"/>
              </w:rPr>
              <w:t>)</w:t>
            </w:r>
          </w:p>
        </w:tc>
        <w:tc>
          <w:tcPr>
            <w:tcW w:w="2126" w:type="dxa"/>
            <w:vAlign w:val="center"/>
          </w:tcPr>
          <w:p w14:paraId="12525393" w14:textId="77777777" w:rsidR="00E145CC" w:rsidRPr="00E3542E" w:rsidRDefault="00E145CC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Yes</w:t>
            </w:r>
          </w:p>
        </w:tc>
      </w:tr>
      <w:tr w:rsidR="00E3542E" w:rsidRPr="00E3542E" w14:paraId="028E7D5C" w14:textId="77777777" w:rsidTr="00B53153">
        <w:tc>
          <w:tcPr>
            <w:tcW w:w="732" w:type="dxa"/>
            <w:vAlign w:val="center"/>
          </w:tcPr>
          <w:p w14:paraId="374C2FA6" w14:textId="77777777" w:rsidR="00371CA8" w:rsidRPr="00E3542E" w:rsidRDefault="00371CA8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5</w:t>
            </w:r>
          </w:p>
        </w:tc>
        <w:tc>
          <w:tcPr>
            <w:tcW w:w="2555" w:type="dxa"/>
            <w:vAlign w:val="center"/>
          </w:tcPr>
          <w:p w14:paraId="00CCD072" w14:textId="764FB40B" w:rsidR="00371CA8" w:rsidRPr="00E3542E" w:rsidRDefault="004F5124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Complete</w:t>
            </w:r>
            <w:r w:rsidR="00E825F0" w:rsidRPr="00E3542E">
              <w:rPr>
                <w:rFonts w:ascii="Arial" w:hAnsi="Arial" w:cs="Arial"/>
                <w:kern w:val="0"/>
              </w:rPr>
              <w:t>d</w:t>
            </w:r>
          </w:p>
        </w:tc>
        <w:tc>
          <w:tcPr>
            <w:tcW w:w="2977" w:type="dxa"/>
            <w:vAlign w:val="center"/>
          </w:tcPr>
          <w:p w14:paraId="4C65506C" w14:textId="77777777" w:rsidR="00371CA8" w:rsidRPr="00E3542E" w:rsidRDefault="004F5124" w:rsidP="00FE29C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Complete</w:t>
            </w:r>
          </w:p>
          <w:p w14:paraId="65CB231D" w14:textId="591ACBFE" w:rsidR="00371CA8" w:rsidRPr="00E3542E" w:rsidRDefault="00D137FC" w:rsidP="0089304E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(</w:t>
            </w:r>
            <w:r w:rsidR="00181A24" w:rsidRPr="00E3542E">
              <w:rPr>
                <w:rFonts w:ascii="Arial" w:hAnsi="Arial" w:cs="Arial"/>
                <w:kern w:val="0"/>
              </w:rPr>
              <w:t>Complete</w:t>
            </w:r>
            <w:r w:rsidR="00E825F0" w:rsidRPr="00E3542E">
              <w:rPr>
                <w:rFonts w:ascii="Arial" w:hAnsi="Arial" w:cs="Arial"/>
                <w:kern w:val="0"/>
              </w:rPr>
              <w:t>d</w:t>
            </w:r>
            <w:r w:rsidRPr="00E3542E">
              <w:rPr>
                <w:rFonts w:ascii="Arial" w:hAnsi="Arial" w:cs="Arial"/>
                <w:kern w:val="0"/>
              </w:rPr>
              <w:t>)</w:t>
            </w:r>
          </w:p>
        </w:tc>
        <w:tc>
          <w:tcPr>
            <w:tcW w:w="2126" w:type="dxa"/>
            <w:vAlign w:val="center"/>
          </w:tcPr>
          <w:p w14:paraId="3D0EF9B6" w14:textId="77777777" w:rsidR="00371CA8" w:rsidRPr="00E3542E" w:rsidRDefault="00181A24" w:rsidP="00E145CC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No</w:t>
            </w:r>
          </w:p>
        </w:tc>
      </w:tr>
    </w:tbl>
    <w:p w14:paraId="75AF8C7B" w14:textId="0A07BB09" w:rsidR="004B2CF9" w:rsidRPr="00E3542E" w:rsidRDefault="00AA6F06" w:rsidP="004B2CF9">
      <w:pPr>
        <w:pStyle w:val="1"/>
        <w:ind w:hanging="283"/>
        <w:rPr>
          <w:kern w:val="0"/>
        </w:rPr>
      </w:pPr>
      <w:r w:rsidRPr="00E3542E">
        <w:t xml:space="preserve">(*5) </w:t>
      </w:r>
      <w:r w:rsidR="0035385F" w:rsidRPr="00E3542E">
        <w:rPr>
          <w:kern w:val="0"/>
        </w:rPr>
        <w:t xml:space="preserve">When </w:t>
      </w:r>
      <w:r w:rsidR="004B2CF9" w:rsidRPr="00E3542E">
        <w:rPr>
          <w:kern w:val="0"/>
        </w:rPr>
        <w:t>the system regard AMR or CMR of the extracted Master B/L as “Completed” in relation to BLL implementation, the verification here will be “Completed”.</w:t>
      </w:r>
    </w:p>
    <w:p w14:paraId="56E716AE" w14:textId="79FA04FA" w:rsidR="0080340C" w:rsidRPr="00E3542E" w:rsidRDefault="00B87007" w:rsidP="004B2CF9">
      <w:pPr>
        <w:pStyle w:val="1"/>
        <w:ind w:leftChars="430" w:left="1278" w:hangingChars="214"/>
        <w:rPr>
          <w:kern w:val="0"/>
        </w:rPr>
      </w:pPr>
      <w:r w:rsidRPr="00E3542E">
        <w:rPr>
          <w:kern w:val="0"/>
          <w:szCs w:val="22"/>
        </w:rPr>
        <w:t xml:space="preserve"> </w:t>
      </w:r>
      <w:r w:rsidR="00AA6F06" w:rsidRPr="00E3542E">
        <w:t xml:space="preserve">(*6) </w:t>
      </w:r>
      <w:r w:rsidR="00A41E6A" w:rsidRPr="00E3542E">
        <w:rPr>
          <w:kern w:val="0"/>
        </w:rPr>
        <w:t xml:space="preserve">When </w:t>
      </w:r>
      <w:r w:rsidR="004B2CF9" w:rsidRPr="00E3542E">
        <w:rPr>
          <w:kern w:val="0"/>
        </w:rPr>
        <w:t>the system regard AHR or CHR of House B/Ls (related to the extracted Master B/L) as “Completed” in relation to BLL implementation, the verification here will be “Completed”.</w:t>
      </w:r>
    </w:p>
    <w:p w14:paraId="7A5DF383" w14:textId="4639DC32" w:rsidR="00CB1CC7" w:rsidRPr="00E3542E" w:rsidRDefault="00FA3033" w:rsidP="00AA6F06">
      <w:pPr>
        <w:pStyle w:val="Aff1"/>
      </w:pPr>
      <w:r w:rsidRPr="00E3542E">
        <w:t>(D)</w:t>
      </w:r>
      <w:r w:rsidR="00AA6F06" w:rsidRPr="00E3542E">
        <w:t xml:space="preserve">  </w:t>
      </w:r>
      <w:r w:rsidR="00CB1CC7" w:rsidRPr="00E3542E">
        <w:t xml:space="preserve">Advance </w:t>
      </w:r>
      <w:r w:rsidR="009A5E69" w:rsidRPr="00E3542E">
        <w:t>F</w:t>
      </w:r>
      <w:r w:rsidR="00CB1CC7" w:rsidRPr="00E3542E">
        <w:t xml:space="preserve">iling </w:t>
      </w:r>
      <w:r w:rsidR="009A5E69" w:rsidRPr="00E3542E">
        <w:t>M</w:t>
      </w:r>
      <w:r w:rsidR="00CB1CC7" w:rsidRPr="00E3542E">
        <w:t>anagement database</w:t>
      </w:r>
    </w:p>
    <w:p w14:paraId="0153F4C9" w14:textId="77777777" w:rsidR="00CB1CC7" w:rsidRPr="00E3542E" w:rsidRDefault="00CB1CC7" w:rsidP="00AA6F06">
      <w:pPr>
        <w:pStyle w:val="Atxt"/>
        <w:ind w:left="1022" w:firstLine="357"/>
        <w:rPr>
          <w:color w:val="auto"/>
        </w:rPr>
      </w:pPr>
      <w:r w:rsidRPr="00E3542E">
        <w:rPr>
          <w:color w:val="auto"/>
        </w:rPr>
        <w:t>Inputted departure date and time is registered.</w:t>
      </w:r>
    </w:p>
    <w:p w14:paraId="0CE270CE" w14:textId="34C14A4C" w:rsidR="008C59D6" w:rsidRPr="00E3542E" w:rsidRDefault="00CB1CC7" w:rsidP="00AA6F06">
      <w:pPr>
        <w:pStyle w:val="Aff1"/>
      </w:pPr>
      <w:r w:rsidRPr="00E3542E">
        <w:t xml:space="preserve">(E) </w:t>
      </w:r>
      <w:r w:rsidR="00AA6F06" w:rsidRPr="00E3542E">
        <w:t xml:space="preserve"> </w:t>
      </w:r>
      <w:r w:rsidR="00FA3033" w:rsidRPr="00E3542E">
        <w:t>Output messages</w:t>
      </w:r>
    </w:p>
    <w:p w14:paraId="660E41A3" w14:textId="40FC1ECB" w:rsidR="008C59D6" w:rsidRPr="00E3542E" w:rsidRDefault="000500ED" w:rsidP="00AA6F06">
      <w:pPr>
        <w:pStyle w:val="Atxt"/>
        <w:ind w:left="1022" w:firstLine="357"/>
        <w:rPr>
          <w:color w:val="auto"/>
        </w:rPr>
      </w:pPr>
      <w:r w:rsidRPr="00E3542E">
        <w:rPr>
          <w:color w:val="auto"/>
        </w:rPr>
        <w:t>O</w:t>
      </w:r>
      <w:r w:rsidR="006E7BE6" w:rsidRPr="00E3542E">
        <w:rPr>
          <w:color w:val="auto"/>
        </w:rPr>
        <w:t xml:space="preserve">utput </w:t>
      </w:r>
      <w:r w:rsidRPr="00E3542E">
        <w:rPr>
          <w:color w:val="auto"/>
        </w:rPr>
        <w:t>of</w:t>
      </w:r>
      <w:r w:rsidR="006E7BE6" w:rsidRPr="00E3542E">
        <w:rPr>
          <w:color w:val="auto"/>
        </w:rPr>
        <w:t xml:space="preserve"> output messages </w:t>
      </w:r>
      <w:r w:rsidRPr="00E3542E">
        <w:rPr>
          <w:color w:val="auto"/>
        </w:rPr>
        <w:t xml:space="preserve">as described later </w:t>
      </w:r>
      <w:r w:rsidR="006E7BE6" w:rsidRPr="00E3542E">
        <w:rPr>
          <w:color w:val="auto"/>
        </w:rPr>
        <w:t xml:space="preserve">will be </w:t>
      </w:r>
      <w:r w:rsidRPr="00E3542E">
        <w:rPr>
          <w:color w:val="auto"/>
        </w:rPr>
        <w:t xml:space="preserve">implemented. </w:t>
      </w:r>
      <w:r w:rsidR="006E7BE6" w:rsidRPr="00E3542E">
        <w:rPr>
          <w:color w:val="auto"/>
        </w:rPr>
        <w:t>For items to be output</w:t>
      </w:r>
      <w:r w:rsidR="009A5E69" w:rsidRPr="00E3542E">
        <w:rPr>
          <w:color w:val="auto"/>
        </w:rPr>
        <w:t>ted</w:t>
      </w:r>
      <w:r w:rsidR="006E7BE6" w:rsidRPr="00E3542E">
        <w:rPr>
          <w:color w:val="auto"/>
        </w:rPr>
        <w:t>, see the “List of Output</w:t>
      </w:r>
      <w:r w:rsidR="00056A5F" w:rsidRPr="00E3542E">
        <w:rPr>
          <w:color w:val="auto"/>
        </w:rPr>
        <w:t xml:space="preserve"> Fields</w:t>
      </w:r>
      <w:r w:rsidR="006E7BE6" w:rsidRPr="00E3542E">
        <w:rPr>
          <w:color w:val="auto"/>
        </w:rPr>
        <w:t>”.</w:t>
      </w:r>
    </w:p>
    <w:p w14:paraId="4BF8F566" w14:textId="289392BF" w:rsidR="004357A4" w:rsidRPr="00E3542E" w:rsidRDefault="00FA3033" w:rsidP="00AA6F06">
      <w:pPr>
        <w:pStyle w:val="Aff1"/>
      </w:pPr>
      <w:r w:rsidRPr="00E3542E">
        <w:t>(</w:t>
      </w:r>
      <w:r w:rsidR="00CB1CC7" w:rsidRPr="00E3542E">
        <w:t>F</w:t>
      </w:r>
      <w:r w:rsidRPr="00E3542E">
        <w:t>)</w:t>
      </w:r>
      <w:r w:rsidR="00AA6F06" w:rsidRPr="00E3542E">
        <w:t xml:space="preserve">  </w:t>
      </w:r>
      <w:r w:rsidR="006E7BE6" w:rsidRPr="00E3542E">
        <w:t>Internal proce</w:t>
      </w:r>
      <w:r w:rsidR="000500ED" w:rsidRPr="00E3542E">
        <w:t>dure invocation</w:t>
      </w:r>
    </w:p>
    <w:p w14:paraId="28EB30DC" w14:textId="3FF1415D" w:rsidR="000A06D3" w:rsidRPr="00E3542E" w:rsidRDefault="009A5E69" w:rsidP="00AA6F06">
      <w:pPr>
        <w:pStyle w:val="Atxt"/>
        <w:ind w:left="1022" w:firstLine="357"/>
        <w:rPr>
          <w:color w:val="auto"/>
        </w:rPr>
      </w:pPr>
      <w:r w:rsidRPr="00E3542E">
        <w:rPr>
          <w:color w:val="auto"/>
        </w:rPr>
        <w:t>Extracted</w:t>
      </w:r>
      <w:r w:rsidR="006E7BE6" w:rsidRPr="00E3542E">
        <w:rPr>
          <w:color w:val="auto"/>
        </w:rPr>
        <w:t xml:space="preserve"> </w:t>
      </w:r>
      <w:r w:rsidR="007E3A81" w:rsidRPr="00E3542E">
        <w:rPr>
          <w:color w:val="auto"/>
        </w:rPr>
        <w:t>B</w:t>
      </w:r>
      <w:r w:rsidR="00D137FC" w:rsidRPr="00E3542E">
        <w:rPr>
          <w:color w:val="auto"/>
        </w:rPr>
        <w:t>/</w:t>
      </w:r>
      <w:r w:rsidR="007E3A81" w:rsidRPr="00E3542E">
        <w:rPr>
          <w:color w:val="auto"/>
        </w:rPr>
        <w:t>L</w:t>
      </w:r>
      <w:r w:rsidRPr="00E3542E">
        <w:rPr>
          <w:color w:val="auto"/>
        </w:rPr>
        <w:t>s</w:t>
      </w:r>
      <w:r w:rsidR="006E7BE6" w:rsidRPr="00E3542E">
        <w:rPr>
          <w:color w:val="auto"/>
        </w:rPr>
        <w:t xml:space="preserve"> will be divided into a certain number of </w:t>
      </w:r>
      <w:r w:rsidR="002D3683" w:rsidRPr="00E3542E">
        <w:rPr>
          <w:color w:val="auto"/>
        </w:rPr>
        <w:t xml:space="preserve">batch </w:t>
      </w:r>
      <w:r w:rsidR="006E7BE6" w:rsidRPr="00E3542E">
        <w:rPr>
          <w:color w:val="auto"/>
        </w:rPr>
        <w:t>pr</w:t>
      </w:r>
      <w:r w:rsidR="000A06D3" w:rsidRPr="00E3542E">
        <w:rPr>
          <w:color w:val="auto"/>
        </w:rPr>
        <w:t>ocesses for internal processing</w:t>
      </w:r>
      <w:r w:rsidR="00D368F4" w:rsidRPr="00E3542E">
        <w:rPr>
          <w:color w:val="auto"/>
        </w:rPr>
        <w:t>.</w:t>
      </w:r>
    </w:p>
    <w:p w14:paraId="61BE237D" w14:textId="5B34B73A" w:rsidR="008C59D6" w:rsidRPr="00E3542E" w:rsidRDefault="00E145CC" w:rsidP="00AA6F06">
      <w:pPr>
        <w:pStyle w:val="Aff1"/>
      </w:pPr>
      <w:r w:rsidRPr="00E3542E">
        <w:t>(</w:t>
      </w:r>
      <w:r w:rsidR="00CB1CC7" w:rsidRPr="00E3542E">
        <w:t>G</w:t>
      </w:r>
      <w:r w:rsidRPr="00E3542E">
        <w:t>)</w:t>
      </w:r>
      <w:r w:rsidR="00AA6F06" w:rsidRPr="00E3542E">
        <w:t xml:space="preserve">  </w:t>
      </w:r>
      <w:r w:rsidR="000A06D3" w:rsidRPr="00E3542E">
        <w:t>Output of warnings</w:t>
      </w:r>
    </w:p>
    <w:p w14:paraId="56645BC2" w14:textId="6B4568BE" w:rsidR="008C59D6" w:rsidRPr="00E3542E" w:rsidRDefault="00AA6F06" w:rsidP="00AA6F06">
      <w:pPr>
        <w:pStyle w:val="13"/>
        <w:rPr>
          <w:kern w:val="0"/>
          <w:szCs w:val="22"/>
        </w:rPr>
      </w:pPr>
      <w:r w:rsidRPr="00E3542E">
        <w:rPr>
          <w:kern w:val="0"/>
        </w:rPr>
        <w:t>[</w:t>
      </w:r>
      <w:r w:rsidRPr="00E3542E">
        <w:t>1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BC7F44" w:rsidRPr="00E3542E">
        <w:rPr>
          <w:kern w:val="0"/>
          <w:szCs w:val="22"/>
        </w:rPr>
        <w:t>Implementation</w:t>
      </w:r>
      <w:r w:rsidR="002D3683" w:rsidRPr="00E3542E">
        <w:rPr>
          <w:kern w:val="0"/>
          <w:szCs w:val="22"/>
        </w:rPr>
        <w:t xml:space="preserve"> of i</w:t>
      </w:r>
      <w:r w:rsidR="000A06D3" w:rsidRPr="00E3542E">
        <w:rPr>
          <w:kern w:val="0"/>
          <w:szCs w:val="22"/>
        </w:rPr>
        <w:t xml:space="preserve">nternal processing </w:t>
      </w:r>
      <w:r w:rsidR="002D3683" w:rsidRPr="00E3542E">
        <w:rPr>
          <w:kern w:val="0"/>
          <w:szCs w:val="22"/>
        </w:rPr>
        <w:t xml:space="preserve">is specified in a process result </w:t>
      </w:r>
      <w:r w:rsidR="0023369D" w:rsidRPr="00E3542E">
        <w:rPr>
          <w:kern w:val="0"/>
          <w:szCs w:val="22"/>
        </w:rPr>
        <w:t xml:space="preserve">output </w:t>
      </w:r>
      <w:r w:rsidR="002D3683" w:rsidRPr="00E3542E">
        <w:rPr>
          <w:kern w:val="0"/>
          <w:szCs w:val="22"/>
        </w:rPr>
        <w:t xml:space="preserve">message as a </w:t>
      </w:r>
      <w:r w:rsidR="00BC7F44" w:rsidRPr="00E3542E">
        <w:rPr>
          <w:kern w:val="0"/>
          <w:szCs w:val="22"/>
        </w:rPr>
        <w:t>warning.</w:t>
      </w:r>
    </w:p>
    <w:p w14:paraId="63210A26" w14:textId="37CE9470" w:rsidR="008C59D6" w:rsidRPr="00E3542E" w:rsidRDefault="00AA6F06" w:rsidP="00AA6F06">
      <w:pPr>
        <w:pStyle w:val="13"/>
        <w:rPr>
          <w:kern w:val="0"/>
        </w:rPr>
      </w:pPr>
      <w:r w:rsidRPr="00E3542E">
        <w:rPr>
          <w:kern w:val="0"/>
        </w:rPr>
        <w:t>[</w:t>
      </w:r>
      <w:r w:rsidRPr="00E3542E">
        <w:t>2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FD0C43" w:rsidRPr="00E3542E">
        <w:rPr>
          <w:kern w:val="0"/>
        </w:rPr>
        <w:t>For a Master B/L to which warning is deemed necessary a</w:t>
      </w:r>
      <w:r w:rsidR="002D3683" w:rsidRPr="00E3542E">
        <w:rPr>
          <w:kern w:val="0"/>
        </w:rPr>
        <w:t xml:space="preserve">s a result of matching </w:t>
      </w:r>
      <w:r w:rsidR="009A5E69" w:rsidRPr="00E3542E">
        <w:rPr>
          <w:kern w:val="0"/>
        </w:rPr>
        <w:t xml:space="preserve">between Master B/L and its relevant </w:t>
      </w:r>
      <w:r w:rsidR="002D3683" w:rsidRPr="00E3542E">
        <w:rPr>
          <w:kern w:val="0"/>
        </w:rPr>
        <w:t xml:space="preserve">House B/Ls, a warning will be given </w:t>
      </w:r>
      <w:r w:rsidR="009E1819" w:rsidRPr="00E3542E">
        <w:rPr>
          <w:kern w:val="0"/>
        </w:rPr>
        <w:t>together with</w:t>
      </w:r>
      <w:r w:rsidR="002D3683" w:rsidRPr="00E3542E">
        <w:rPr>
          <w:kern w:val="0"/>
        </w:rPr>
        <w:t xml:space="preserve"> a process result </w:t>
      </w:r>
      <w:r w:rsidR="0023369D" w:rsidRPr="00E3542E">
        <w:rPr>
          <w:kern w:val="0"/>
        </w:rPr>
        <w:t xml:space="preserve">output </w:t>
      </w:r>
      <w:r w:rsidR="002D3683" w:rsidRPr="00E3542E">
        <w:rPr>
          <w:kern w:val="0"/>
        </w:rPr>
        <w:t>message to be output</w:t>
      </w:r>
      <w:r w:rsidR="009A5E69" w:rsidRPr="00E3542E">
        <w:rPr>
          <w:kern w:val="0"/>
        </w:rPr>
        <w:t>ted</w:t>
      </w:r>
      <w:r w:rsidR="002D3683" w:rsidRPr="00E3542E">
        <w:rPr>
          <w:kern w:val="0"/>
        </w:rPr>
        <w:t>.</w:t>
      </w:r>
    </w:p>
    <w:p w14:paraId="058F4A7F" w14:textId="77777777" w:rsidR="0017248D" w:rsidRPr="00E3542E" w:rsidRDefault="000500ED" w:rsidP="00AA6F06">
      <w:pPr>
        <w:pStyle w:val="10"/>
        <w:numPr>
          <w:ilvl w:val="0"/>
          <w:numId w:val="25"/>
        </w:numPr>
        <w:rPr>
          <w:color w:val="auto"/>
        </w:rPr>
      </w:pPr>
      <w:r w:rsidRPr="00E3542E">
        <w:rPr>
          <w:color w:val="auto"/>
        </w:rPr>
        <w:t>Internal processing</w:t>
      </w:r>
    </w:p>
    <w:p w14:paraId="4D3E1523" w14:textId="6946DBEF" w:rsidR="00710394" w:rsidRPr="00E3542E" w:rsidRDefault="000500ED" w:rsidP="00962239">
      <w:pPr>
        <w:pStyle w:val="1txt"/>
        <w:widowControl/>
        <w:ind w:left="794" w:firstLine="357"/>
        <w:rPr>
          <w:color w:val="auto"/>
        </w:rPr>
      </w:pPr>
      <w:r w:rsidRPr="00E3542E">
        <w:rPr>
          <w:color w:val="auto"/>
        </w:rPr>
        <w:t xml:space="preserve">For </w:t>
      </w:r>
      <w:r w:rsidR="007E3A81" w:rsidRPr="00E3542E">
        <w:rPr>
          <w:color w:val="auto"/>
        </w:rPr>
        <w:t>B</w:t>
      </w:r>
      <w:r w:rsidR="00D137FC" w:rsidRPr="00E3542E">
        <w:rPr>
          <w:color w:val="auto"/>
        </w:rPr>
        <w:t>/</w:t>
      </w:r>
      <w:r w:rsidR="007E3A81" w:rsidRPr="00E3542E">
        <w:rPr>
          <w:color w:val="auto"/>
        </w:rPr>
        <w:t>L</w:t>
      </w:r>
      <w:r w:rsidR="00710394" w:rsidRPr="00E3542E">
        <w:rPr>
          <w:color w:val="auto"/>
        </w:rPr>
        <w:t>s</w:t>
      </w:r>
      <w:r w:rsidRPr="00E3542E">
        <w:rPr>
          <w:color w:val="auto"/>
        </w:rPr>
        <w:t xml:space="preserve"> to be processed, the following </w:t>
      </w:r>
      <w:r w:rsidR="00FA150E" w:rsidRPr="00E3542E">
        <w:rPr>
          <w:color w:val="auto"/>
        </w:rPr>
        <w:t xml:space="preserve">processes </w:t>
      </w:r>
      <w:r w:rsidRPr="00E3542E">
        <w:rPr>
          <w:color w:val="auto"/>
        </w:rPr>
        <w:t>will be done</w:t>
      </w:r>
      <w:r w:rsidR="00962239" w:rsidRPr="00E3542E">
        <w:rPr>
          <w:color w:val="auto"/>
        </w:rPr>
        <w:t>.</w:t>
      </w:r>
    </w:p>
    <w:p w14:paraId="3C99DA78" w14:textId="1308A5D7" w:rsidR="00FA150E" w:rsidRPr="00E3542E" w:rsidRDefault="00205DBC" w:rsidP="00962239">
      <w:pPr>
        <w:pStyle w:val="1txt"/>
        <w:widowControl/>
        <w:ind w:left="794" w:firstLine="357"/>
        <w:rPr>
          <w:color w:val="auto"/>
        </w:rPr>
      </w:pPr>
      <w:r w:rsidRPr="00E3542E">
        <w:rPr>
          <w:color w:val="auto"/>
        </w:rPr>
        <w:t xml:space="preserve">However, </w:t>
      </w:r>
      <w:r w:rsidR="00710394" w:rsidRPr="00E3542E">
        <w:rPr>
          <w:color w:val="auto"/>
        </w:rPr>
        <w:t>when</w:t>
      </w:r>
      <w:r w:rsidRPr="00E3542E">
        <w:rPr>
          <w:color w:val="auto"/>
        </w:rPr>
        <w:t xml:space="preserve"> </w:t>
      </w:r>
      <w:r w:rsidR="00710394" w:rsidRPr="00E3542E">
        <w:rPr>
          <w:color w:val="auto"/>
        </w:rPr>
        <w:t xml:space="preserve">the </w:t>
      </w:r>
      <w:r w:rsidR="00FA150E" w:rsidRPr="00E3542E">
        <w:rPr>
          <w:color w:val="auto"/>
        </w:rPr>
        <w:t xml:space="preserve">following conditions (a) to (c) are all met, </w:t>
      </w:r>
      <w:r w:rsidR="00710394" w:rsidRPr="00E3542E">
        <w:rPr>
          <w:color w:val="auto"/>
        </w:rPr>
        <w:t>only information that Advance Filing is incomplete will be</w:t>
      </w:r>
      <w:r w:rsidRPr="00E3542E">
        <w:rPr>
          <w:color w:val="auto"/>
        </w:rPr>
        <w:t xml:space="preserve"> </w:t>
      </w:r>
      <w:r w:rsidR="00710394" w:rsidRPr="00E3542E">
        <w:rPr>
          <w:color w:val="auto"/>
        </w:rPr>
        <w:t xml:space="preserve">outputted as a result of </w:t>
      </w:r>
      <w:r w:rsidRPr="00E3542E">
        <w:rPr>
          <w:color w:val="auto"/>
        </w:rPr>
        <w:t>output message processing</w:t>
      </w:r>
      <w:r w:rsidR="00710394" w:rsidRPr="00E3542E">
        <w:rPr>
          <w:color w:val="auto"/>
        </w:rPr>
        <w:t>.</w:t>
      </w:r>
    </w:p>
    <w:p w14:paraId="0CAADB64" w14:textId="77FBB0CF" w:rsidR="00E5085F" w:rsidRPr="00E3542E" w:rsidRDefault="00962239" w:rsidP="00962239">
      <w:pPr>
        <w:pStyle w:val="13"/>
        <w:rPr>
          <w:kern w:val="0"/>
        </w:rPr>
      </w:pPr>
      <w:r w:rsidRPr="00E3542E">
        <w:rPr>
          <w:kern w:val="0"/>
        </w:rPr>
        <w:t>[</w:t>
      </w:r>
      <w:r w:rsidRPr="00E3542E">
        <w:t>1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E5085F" w:rsidRPr="00E3542E">
        <w:rPr>
          <w:kern w:val="0"/>
        </w:rPr>
        <w:t>Entered B/L is a Master B/L.</w:t>
      </w:r>
    </w:p>
    <w:p w14:paraId="11AF518A" w14:textId="27C9A121" w:rsidR="00E5085F" w:rsidRPr="00E3542E" w:rsidRDefault="00962239" w:rsidP="00962239">
      <w:pPr>
        <w:pStyle w:val="13"/>
        <w:rPr>
          <w:kern w:val="0"/>
        </w:rPr>
      </w:pPr>
      <w:r w:rsidRPr="00E3542E">
        <w:rPr>
          <w:kern w:val="0"/>
        </w:rPr>
        <w:t>[</w:t>
      </w:r>
      <w:r w:rsidRPr="00E3542E">
        <w:t>2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E5085F" w:rsidRPr="00E3542E">
        <w:rPr>
          <w:kern w:val="0"/>
        </w:rPr>
        <w:t xml:space="preserve">House B/Ls are </w:t>
      </w:r>
      <w:r w:rsidR="00452EE9" w:rsidRPr="00E3542E">
        <w:rPr>
          <w:kern w:val="0"/>
        </w:rPr>
        <w:t xml:space="preserve">linked to the Master B/L </w:t>
      </w:r>
      <w:r w:rsidR="00E5085F" w:rsidRPr="00E3542E">
        <w:rPr>
          <w:kern w:val="0"/>
        </w:rPr>
        <w:t>in AHR or CHR.</w:t>
      </w:r>
    </w:p>
    <w:p w14:paraId="336A361E" w14:textId="4CAFA1A9" w:rsidR="00E5085F" w:rsidRPr="00E3542E" w:rsidRDefault="00962239" w:rsidP="00962239">
      <w:pPr>
        <w:pStyle w:val="13"/>
        <w:rPr>
          <w:kern w:val="0"/>
        </w:rPr>
      </w:pPr>
      <w:r w:rsidRPr="00E3542E">
        <w:rPr>
          <w:kern w:val="0"/>
        </w:rPr>
        <w:t>[</w:t>
      </w:r>
      <w:r w:rsidRPr="00E3542E">
        <w:t>3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E5085F" w:rsidRPr="00E3542E">
        <w:rPr>
          <w:kern w:val="0"/>
        </w:rPr>
        <w:t xml:space="preserve">AMR or CMR is </w:t>
      </w:r>
      <w:r w:rsidR="00111FCD" w:rsidRPr="00E3542E">
        <w:rPr>
          <w:kern w:val="0"/>
        </w:rPr>
        <w:t>NOT</w:t>
      </w:r>
      <w:r w:rsidR="00E5085F" w:rsidRPr="00E3542E">
        <w:rPr>
          <w:kern w:val="0"/>
        </w:rPr>
        <w:t xml:space="preserve"> implemented.</w:t>
      </w:r>
    </w:p>
    <w:p w14:paraId="755F01BC" w14:textId="35771EE5" w:rsidR="008948FA" w:rsidRPr="00E3542E" w:rsidRDefault="008C663C" w:rsidP="00962239">
      <w:pPr>
        <w:pStyle w:val="Aff1"/>
        <w:rPr>
          <w:kern w:val="0"/>
          <w:szCs w:val="22"/>
        </w:rPr>
      </w:pPr>
      <w:r w:rsidRPr="00E3542E">
        <w:rPr>
          <w:kern w:val="0"/>
          <w:szCs w:val="22"/>
        </w:rPr>
        <w:t>(A)</w:t>
      </w:r>
      <w:r w:rsidR="00962239" w:rsidRPr="00E3542E">
        <w:t xml:space="preserve"> </w:t>
      </w:r>
      <w:r w:rsidRPr="00E3542E">
        <w:rPr>
          <w:kern w:val="0"/>
          <w:szCs w:val="22"/>
        </w:rPr>
        <w:t xml:space="preserve"> </w:t>
      </w:r>
      <w:r w:rsidR="00503CBC" w:rsidRPr="00E3542E">
        <w:rPr>
          <w:kern w:val="0"/>
          <w:szCs w:val="22"/>
        </w:rPr>
        <w:t xml:space="preserve">Determination of discrepancies in </w:t>
      </w:r>
      <w:r w:rsidR="00632A42" w:rsidRPr="00E3542E">
        <w:rPr>
          <w:kern w:val="0"/>
          <w:szCs w:val="22"/>
        </w:rPr>
        <w:t>A</w:t>
      </w:r>
      <w:r w:rsidR="00503CBC" w:rsidRPr="00E3542E">
        <w:rPr>
          <w:kern w:val="0"/>
          <w:szCs w:val="22"/>
        </w:rPr>
        <w:t xml:space="preserve">dvance </w:t>
      </w:r>
      <w:r w:rsidR="00AD4C76" w:rsidRPr="00E3542E">
        <w:rPr>
          <w:kern w:val="0"/>
          <w:szCs w:val="22"/>
        </w:rPr>
        <w:t>F</w:t>
      </w:r>
      <w:r w:rsidR="00503CBC" w:rsidRPr="00E3542E">
        <w:rPr>
          <w:kern w:val="0"/>
          <w:szCs w:val="22"/>
        </w:rPr>
        <w:t>iling</w:t>
      </w:r>
    </w:p>
    <w:p w14:paraId="58D288D3" w14:textId="7DA3750A" w:rsidR="00DB1927" w:rsidRPr="00E3542E" w:rsidRDefault="008C663C" w:rsidP="00962239">
      <w:pPr>
        <w:pStyle w:val="1"/>
      </w:pPr>
      <w:r w:rsidRPr="00E3542E">
        <w:t xml:space="preserve">(a) </w:t>
      </w:r>
      <w:r w:rsidR="00D658B4" w:rsidRPr="00E3542E">
        <w:rPr>
          <w:kern w:val="0"/>
        </w:rPr>
        <w:t xml:space="preserve">Advance </w:t>
      </w:r>
      <w:r w:rsidR="00111FCD" w:rsidRPr="00E3542E">
        <w:rPr>
          <w:kern w:val="0"/>
        </w:rPr>
        <w:t>F</w:t>
      </w:r>
      <w:r w:rsidR="00D658B4" w:rsidRPr="00E3542E">
        <w:rPr>
          <w:kern w:val="0"/>
        </w:rPr>
        <w:t>iling processing</w:t>
      </w:r>
    </w:p>
    <w:p w14:paraId="1FD7E67D" w14:textId="5983A54D" w:rsidR="00D658B4" w:rsidRPr="00E3542E" w:rsidRDefault="00962239" w:rsidP="00962239">
      <w:pPr>
        <w:pStyle w:val="12"/>
        <w:rPr>
          <w:kern w:val="0"/>
          <w:szCs w:val="22"/>
        </w:rPr>
      </w:pPr>
      <w:r w:rsidRPr="00E3542E">
        <w:t>(i)</w:t>
      </w:r>
      <w:r w:rsidRPr="00E3542E">
        <w:tab/>
      </w:r>
      <w:r w:rsidR="00D658B4" w:rsidRPr="00E3542E">
        <w:rPr>
          <w:kern w:val="0"/>
          <w:szCs w:val="22"/>
        </w:rPr>
        <w:t>Overdue verification</w:t>
      </w:r>
    </w:p>
    <w:p w14:paraId="2113ED0F" w14:textId="3C107448" w:rsidR="009146EE" w:rsidRPr="00E3542E" w:rsidRDefault="005D1DA2" w:rsidP="00962239">
      <w:pPr>
        <w:pStyle w:val="2txt"/>
        <w:ind w:left="1407" w:firstLine="357"/>
        <w:rPr>
          <w:color w:val="auto"/>
          <w:szCs w:val="22"/>
        </w:rPr>
      </w:pPr>
      <w:r w:rsidRPr="00E3542E">
        <w:rPr>
          <w:color w:val="auto"/>
          <w:szCs w:val="22"/>
        </w:rPr>
        <w:t xml:space="preserve">Whether </w:t>
      </w:r>
      <w:r w:rsidR="002B1CB4" w:rsidRPr="00E3542E">
        <w:rPr>
          <w:color w:val="auto"/>
          <w:szCs w:val="22"/>
        </w:rPr>
        <w:t>A</w:t>
      </w:r>
      <w:r w:rsidRPr="00E3542E">
        <w:rPr>
          <w:color w:val="auto"/>
          <w:szCs w:val="22"/>
        </w:rPr>
        <w:t xml:space="preserve">dvance </w:t>
      </w:r>
      <w:r w:rsidR="002B1CB4" w:rsidRPr="00E3542E">
        <w:rPr>
          <w:color w:val="auto"/>
          <w:szCs w:val="22"/>
        </w:rPr>
        <w:t>F</w:t>
      </w:r>
      <w:r w:rsidR="00FD0C43" w:rsidRPr="00E3542E">
        <w:rPr>
          <w:color w:val="auto"/>
          <w:szCs w:val="22"/>
        </w:rPr>
        <w:t xml:space="preserve">iling </w:t>
      </w:r>
      <w:r w:rsidRPr="00E3542E">
        <w:rPr>
          <w:color w:val="auto"/>
          <w:szCs w:val="22"/>
        </w:rPr>
        <w:t>has been completed by the deadlin</w:t>
      </w:r>
      <w:r w:rsidR="003C7854" w:rsidRPr="00E3542E">
        <w:rPr>
          <w:color w:val="auto"/>
          <w:szCs w:val="22"/>
        </w:rPr>
        <w:t>e</w:t>
      </w:r>
      <w:r w:rsidR="00056A5F" w:rsidRPr="00E3542E">
        <w:rPr>
          <w:color w:val="auto"/>
          <w:szCs w:val="22"/>
        </w:rPr>
        <w:t xml:space="preserve"> </w:t>
      </w:r>
      <w:r w:rsidR="003C7854" w:rsidRPr="00E3542E">
        <w:rPr>
          <w:color w:val="auto"/>
          <w:szCs w:val="22"/>
        </w:rPr>
        <w:t xml:space="preserve">registered in the system will be </w:t>
      </w:r>
      <w:r w:rsidR="00452EE9" w:rsidRPr="00E3542E">
        <w:rPr>
          <w:color w:val="auto"/>
          <w:szCs w:val="22"/>
        </w:rPr>
        <w:t>verified.</w:t>
      </w:r>
    </w:p>
    <w:p w14:paraId="147A1E49" w14:textId="5E49D4BB" w:rsidR="00503CBC" w:rsidRPr="00E3542E" w:rsidRDefault="00503CBC" w:rsidP="00962239">
      <w:pPr>
        <w:pStyle w:val="1"/>
        <w:rPr>
          <w:kern w:val="0"/>
        </w:rPr>
      </w:pPr>
      <w:r w:rsidRPr="00E3542E">
        <w:t xml:space="preserve">(b) </w:t>
      </w:r>
      <w:r w:rsidRPr="00E3542E">
        <w:rPr>
          <w:kern w:val="0"/>
        </w:rPr>
        <w:t xml:space="preserve">Cargo </w:t>
      </w:r>
      <w:r w:rsidR="00595ECF" w:rsidRPr="00E3542E">
        <w:rPr>
          <w:kern w:val="0"/>
        </w:rPr>
        <w:t>I</w:t>
      </w:r>
      <w:r w:rsidRPr="00E3542E">
        <w:rPr>
          <w:kern w:val="0"/>
        </w:rPr>
        <w:t>nformation processing</w:t>
      </w:r>
    </w:p>
    <w:p w14:paraId="2BE89516" w14:textId="2A696A51" w:rsidR="00503CBC" w:rsidRPr="00E3542E" w:rsidRDefault="00962239" w:rsidP="00962239">
      <w:pPr>
        <w:pStyle w:val="12"/>
        <w:rPr>
          <w:kern w:val="0"/>
        </w:rPr>
      </w:pPr>
      <w:r w:rsidRPr="00E3542E">
        <w:t>(i)</w:t>
      </w:r>
      <w:r w:rsidRPr="00E3542E">
        <w:tab/>
      </w:r>
      <w:r w:rsidR="00DB028A" w:rsidRPr="00E3542E">
        <w:rPr>
          <w:kern w:val="0"/>
        </w:rPr>
        <w:t>Departure Time Registration</w:t>
      </w:r>
      <w:r w:rsidR="00503CBC" w:rsidRPr="00E3542E">
        <w:rPr>
          <w:kern w:val="0"/>
        </w:rPr>
        <w:t xml:space="preserve"> verification</w:t>
      </w:r>
    </w:p>
    <w:p w14:paraId="76D28396" w14:textId="0695E0E7" w:rsidR="0080340C" w:rsidRPr="00E3542E" w:rsidRDefault="00503CBC" w:rsidP="00962239">
      <w:pPr>
        <w:pStyle w:val="2txt"/>
        <w:ind w:left="1407" w:firstLine="357"/>
        <w:rPr>
          <w:color w:val="auto"/>
          <w:szCs w:val="22"/>
        </w:rPr>
      </w:pPr>
      <w:r w:rsidRPr="00E3542E">
        <w:rPr>
          <w:color w:val="auto"/>
        </w:rPr>
        <w:t xml:space="preserve">Implementation status of </w:t>
      </w:r>
      <w:r w:rsidR="00DB028A" w:rsidRPr="00E3542E">
        <w:rPr>
          <w:color w:val="auto"/>
        </w:rPr>
        <w:t>ATD</w:t>
      </w:r>
      <w:r w:rsidRPr="00E3542E">
        <w:rPr>
          <w:color w:val="auto"/>
        </w:rPr>
        <w:t xml:space="preserve"> is verified</w:t>
      </w:r>
    </w:p>
    <w:p w14:paraId="050F137F" w14:textId="6A3B7CA3" w:rsidR="00AF2FC3" w:rsidRPr="00E3542E" w:rsidRDefault="009146EE" w:rsidP="00962239">
      <w:pPr>
        <w:pStyle w:val="Aff1"/>
      </w:pPr>
      <w:r w:rsidRPr="00E3542E" w:rsidDel="009146EE">
        <w:rPr>
          <w:kern w:val="0"/>
        </w:rPr>
        <w:t xml:space="preserve"> </w:t>
      </w:r>
      <w:r w:rsidR="008C663C" w:rsidRPr="00E3542E">
        <w:t xml:space="preserve">(B) </w:t>
      </w:r>
      <w:r w:rsidR="00962239" w:rsidRPr="00E3542E">
        <w:t xml:space="preserve"> </w:t>
      </w:r>
      <w:r w:rsidR="00E97860" w:rsidRPr="00E3542E">
        <w:t xml:space="preserve">Advance </w:t>
      </w:r>
      <w:r w:rsidR="00595ECF" w:rsidRPr="00E3542E">
        <w:t>Ca</w:t>
      </w:r>
      <w:r w:rsidR="00E97860" w:rsidRPr="00E3542E">
        <w:t xml:space="preserve">rgo </w:t>
      </w:r>
      <w:r w:rsidR="00595ECF" w:rsidRPr="00E3542E">
        <w:t>I</w:t>
      </w:r>
      <w:r w:rsidR="00E97860" w:rsidRPr="00E3542E">
        <w:t>nformation database</w:t>
      </w:r>
    </w:p>
    <w:p w14:paraId="2E6BA84F" w14:textId="57AE294F" w:rsidR="00503CBC" w:rsidRPr="00E3542E" w:rsidRDefault="00962239" w:rsidP="00962239">
      <w:pPr>
        <w:pStyle w:val="13"/>
        <w:rPr>
          <w:kern w:val="0"/>
        </w:rPr>
      </w:pPr>
      <w:r w:rsidRPr="00E3542E">
        <w:rPr>
          <w:kern w:val="0"/>
        </w:rPr>
        <w:t>[</w:t>
      </w:r>
      <w:r w:rsidRPr="00E3542E">
        <w:t>1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595ECF" w:rsidRPr="00E3542E">
        <w:t>Inputted d</w:t>
      </w:r>
      <w:r w:rsidR="005100AB" w:rsidRPr="00E3542E">
        <w:t xml:space="preserve">eparture </w:t>
      </w:r>
      <w:r w:rsidR="00595ECF" w:rsidRPr="00E3542E">
        <w:t xml:space="preserve">date and </w:t>
      </w:r>
      <w:r w:rsidR="005100AB" w:rsidRPr="00E3542E">
        <w:t>time</w:t>
      </w:r>
      <w:r w:rsidR="00503CBC" w:rsidRPr="00E3542E">
        <w:t xml:space="preserve"> will be registered.</w:t>
      </w:r>
    </w:p>
    <w:p w14:paraId="7324A8E0" w14:textId="5053E4BC" w:rsidR="00503CBC" w:rsidRPr="00E3542E" w:rsidRDefault="00962239" w:rsidP="00962239">
      <w:pPr>
        <w:pStyle w:val="13"/>
        <w:rPr>
          <w:kern w:val="0"/>
        </w:rPr>
      </w:pPr>
      <w:r w:rsidRPr="00E3542E">
        <w:rPr>
          <w:kern w:val="0"/>
        </w:rPr>
        <w:t>[</w:t>
      </w:r>
      <w:r w:rsidRPr="00E3542E">
        <w:t>2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595ECF" w:rsidRPr="00E3542E">
        <w:rPr>
          <w:kern w:val="0"/>
        </w:rPr>
        <w:t>D</w:t>
      </w:r>
      <w:r w:rsidR="00503CBC" w:rsidRPr="00E3542E">
        <w:rPr>
          <w:kern w:val="0"/>
        </w:rPr>
        <w:t>ate and time converted into Japan time will be registered.</w:t>
      </w:r>
    </w:p>
    <w:p w14:paraId="606F92D5" w14:textId="2C03EE6A" w:rsidR="00503CBC" w:rsidRPr="00E3542E" w:rsidRDefault="00962239" w:rsidP="00962239">
      <w:pPr>
        <w:pStyle w:val="13"/>
        <w:rPr>
          <w:kern w:val="0"/>
        </w:rPr>
      </w:pPr>
      <w:r w:rsidRPr="00E3542E">
        <w:rPr>
          <w:kern w:val="0"/>
        </w:rPr>
        <w:t>[</w:t>
      </w:r>
      <w:r w:rsidRPr="00E3542E">
        <w:t>3</w:t>
      </w:r>
      <w:r w:rsidRPr="00E3542E">
        <w:rPr>
          <w:kern w:val="0"/>
        </w:rPr>
        <w:t>]</w:t>
      </w:r>
      <w:r w:rsidRPr="00E3542E">
        <w:rPr>
          <w:kern w:val="0"/>
        </w:rPr>
        <w:tab/>
      </w:r>
      <w:r w:rsidR="00A27CCE" w:rsidRPr="00E3542E">
        <w:rPr>
          <w:kern w:val="0"/>
        </w:rPr>
        <w:t>The r</w:t>
      </w:r>
      <w:r w:rsidR="00503CBC" w:rsidRPr="00E3542E">
        <w:rPr>
          <w:kern w:val="0"/>
        </w:rPr>
        <w:t xml:space="preserve">esult of determination of discrepancies in </w:t>
      </w:r>
      <w:r w:rsidR="002B1CB4" w:rsidRPr="00E3542E">
        <w:rPr>
          <w:kern w:val="0"/>
        </w:rPr>
        <w:t>A</w:t>
      </w:r>
      <w:r w:rsidR="00503CBC" w:rsidRPr="00E3542E">
        <w:rPr>
          <w:kern w:val="0"/>
        </w:rPr>
        <w:t xml:space="preserve">dvance </w:t>
      </w:r>
      <w:r w:rsidR="002B1CB4" w:rsidRPr="00E3542E">
        <w:rPr>
          <w:kern w:val="0"/>
        </w:rPr>
        <w:t>F</w:t>
      </w:r>
      <w:r w:rsidR="00503CBC" w:rsidRPr="00E3542E">
        <w:rPr>
          <w:kern w:val="0"/>
        </w:rPr>
        <w:t>iling (</w:t>
      </w:r>
      <w:r w:rsidR="00595ECF" w:rsidRPr="00E3542E">
        <w:rPr>
          <w:kern w:val="0"/>
        </w:rPr>
        <w:t>o</w:t>
      </w:r>
      <w:r w:rsidR="00503CBC" w:rsidRPr="00E3542E">
        <w:rPr>
          <w:kern w:val="0"/>
        </w:rPr>
        <w:t>verdue verification) will be registered.</w:t>
      </w:r>
    </w:p>
    <w:p w14:paraId="3360E027" w14:textId="112E74C4" w:rsidR="00AF2FC3" w:rsidRPr="00E3542E" w:rsidRDefault="009146EE" w:rsidP="00962239">
      <w:pPr>
        <w:pStyle w:val="Aff1"/>
      </w:pPr>
      <w:r w:rsidRPr="00E3542E" w:rsidDel="009146EE">
        <w:rPr>
          <w:kern w:val="0"/>
        </w:rPr>
        <w:t xml:space="preserve"> </w:t>
      </w:r>
      <w:r w:rsidR="008C663C" w:rsidRPr="00E3542E">
        <w:t xml:space="preserve">(C) </w:t>
      </w:r>
      <w:r w:rsidR="00962239" w:rsidRPr="00E3542E">
        <w:t xml:space="preserve"> </w:t>
      </w:r>
      <w:r w:rsidR="005D1DA2" w:rsidRPr="00E3542E">
        <w:t xml:space="preserve">Cargo </w:t>
      </w:r>
      <w:r w:rsidR="00595ECF" w:rsidRPr="00E3542E">
        <w:t>I</w:t>
      </w:r>
      <w:r w:rsidR="005D1DA2" w:rsidRPr="00E3542E">
        <w:t>nformation database</w:t>
      </w:r>
    </w:p>
    <w:p w14:paraId="26840BCA" w14:textId="6BE753E0" w:rsidR="00503CBC" w:rsidRPr="00E3542E" w:rsidRDefault="00503CBC" w:rsidP="00962239">
      <w:pPr>
        <w:pStyle w:val="Atxt"/>
        <w:ind w:left="1022" w:firstLine="357"/>
        <w:rPr>
          <w:color w:val="auto"/>
        </w:rPr>
      </w:pPr>
      <w:r w:rsidRPr="00E3542E">
        <w:rPr>
          <w:color w:val="auto"/>
        </w:rPr>
        <w:t>Verification is conducted when the following conditions are all</w:t>
      </w:r>
      <w:r w:rsidR="00595ECF" w:rsidRPr="00E3542E">
        <w:rPr>
          <w:color w:val="auto"/>
        </w:rPr>
        <w:t xml:space="preserve"> satisfied;</w:t>
      </w:r>
    </w:p>
    <w:p w14:paraId="32C51322" w14:textId="6B7EF3F9" w:rsidR="00503CBC" w:rsidRPr="00E3542E" w:rsidRDefault="00962239" w:rsidP="00962239">
      <w:pPr>
        <w:pStyle w:val="13"/>
        <w:rPr>
          <w:kern w:val="0"/>
        </w:rPr>
      </w:pPr>
      <w:r w:rsidRPr="00E3542E">
        <w:rPr>
          <w:kern w:val="0"/>
        </w:rPr>
        <w:t>[1]</w:t>
      </w:r>
      <w:r w:rsidRPr="00E3542E">
        <w:rPr>
          <w:kern w:val="0"/>
        </w:rPr>
        <w:tab/>
      </w:r>
      <w:r w:rsidR="00503CBC" w:rsidRPr="00E3542E">
        <w:rPr>
          <w:kern w:val="0"/>
        </w:rPr>
        <w:t xml:space="preserve">Entered B/L is registered in </w:t>
      </w:r>
      <w:r w:rsidR="004767E7" w:rsidRPr="00E3542E">
        <w:rPr>
          <w:kern w:val="0"/>
        </w:rPr>
        <w:t>C</w:t>
      </w:r>
      <w:r w:rsidR="00503CBC" w:rsidRPr="00E3542E">
        <w:rPr>
          <w:kern w:val="0"/>
        </w:rPr>
        <w:t xml:space="preserve">argo </w:t>
      </w:r>
      <w:r w:rsidR="004767E7" w:rsidRPr="00E3542E">
        <w:rPr>
          <w:kern w:val="0"/>
        </w:rPr>
        <w:t>I</w:t>
      </w:r>
      <w:r w:rsidR="00503CBC" w:rsidRPr="00E3542E">
        <w:rPr>
          <w:kern w:val="0"/>
        </w:rPr>
        <w:t>nformation database.</w:t>
      </w:r>
    </w:p>
    <w:p w14:paraId="4D7BD585" w14:textId="56D94F22" w:rsidR="00503CBC" w:rsidRPr="00E3542E" w:rsidRDefault="00962239" w:rsidP="00962239">
      <w:pPr>
        <w:pStyle w:val="13"/>
        <w:rPr>
          <w:kern w:val="0"/>
        </w:rPr>
      </w:pPr>
      <w:r w:rsidRPr="00E3542E">
        <w:rPr>
          <w:kern w:val="0"/>
        </w:rPr>
        <w:t>[2]</w:t>
      </w:r>
      <w:r w:rsidRPr="00E3542E">
        <w:rPr>
          <w:kern w:val="0"/>
        </w:rPr>
        <w:tab/>
      </w:r>
      <w:r w:rsidR="00503CBC" w:rsidRPr="00E3542E">
        <w:rPr>
          <w:kern w:val="0"/>
        </w:rPr>
        <w:t>It is cargo information registered in MFR.</w:t>
      </w:r>
    </w:p>
    <w:p w14:paraId="22BB24D0" w14:textId="2EC15495" w:rsidR="00503CBC" w:rsidRPr="00E3542E" w:rsidRDefault="00962239" w:rsidP="00962239">
      <w:pPr>
        <w:pStyle w:val="13"/>
        <w:rPr>
          <w:kern w:val="0"/>
        </w:rPr>
      </w:pPr>
      <w:r w:rsidRPr="00E3542E">
        <w:rPr>
          <w:kern w:val="0"/>
        </w:rPr>
        <w:t>[3]</w:t>
      </w:r>
      <w:r w:rsidRPr="00E3542E">
        <w:rPr>
          <w:kern w:val="0"/>
        </w:rPr>
        <w:tab/>
      </w:r>
      <w:r w:rsidR="00503CBC" w:rsidRPr="00E3542E">
        <w:rPr>
          <w:kern w:val="0"/>
        </w:rPr>
        <w:t>It is container cargo.</w:t>
      </w:r>
    </w:p>
    <w:p w14:paraId="007FFCB5" w14:textId="49AA88F8" w:rsidR="00503CBC" w:rsidRPr="00E3542E" w:rsidRDefault="00962239" w:rsidP="00962239">
      <w:pPr>
        <w:pStyle w:val="13"/>
        <w:rPr>
          <w:kern w:val="0"/>
        </w:rPr>
      </w:pPr>
      <w:r w:rsidRPr="00E3542E">
        <w:rPr>
          <w:kern w:val="0"/>
        </w:rPr>
        <w:t>[4]</w:t>
      </w:r>
      <w:r w:rsidRPr="00E3542E">
        <w:rPr>
          <w:kern w:val="0"/>
        </w:rPr>
        <w:tab/>
      </w:r>
      <w:r w:rsidR="00503CBC" w:rsidRPr="00E3542E">
        <w:rPr>
          <w:kern w:val="0"/>
        </w:rPr>
        <w:t>Some container</w:t>
      </w:r>
      <w:r w:rsidR="004767E7" w:rsidRPr="00E3542E">
        <w:rPr>
          <w:kern w:val="0"/>
        </w:rPr>
        <w:t>s</w:t>
      </w:r>
      <w:r w:rsidR="00503CBC" w:rsidRPr="00E3542E">
        <w:rPr>
          <w:kern w:val="0"/>
        </w:rPr>
        <w:t xml:space="preserve"> </w:t>
      </w:r>
      <w:r w:rsidR="004767E7" w:rsidRPr="00E3542E">
        <w:rPr>
          <w:kern w:val="0"/>
        </w:rPr>
        <w:t>whose</w:t>
      </w:r>
      <w:r w:rsidR="00503CBC" w:rsidRPr="00E3542E">
        <w:rPr>
          <w:kern w:val="0"/>
        </w:rPr>
        <w:t xml:space="preserve"> </w:t>
      </w:r>
      <w:r w:rsidR="004767E7" w:rsidRPr="00E3542E">
        <w:rPr>
          <w:kern w:val="0"/>
        </w:rPr>
        <w:t>C</w:t>
      </w:r>
      <w:r w:rsidR="00503CBC" w:rsidRPr="00E3542E">
        <w:rPr>
          <w:kern w:val="0"/>
        </w:rPr>
        <w:t xml:space="preserve">ontainer </w:t>
      </w:r>
      <w:r w:rsidR="004767E7" w:rsidRPr="00E3542E">
        <w:rPr>
          <w:kern w:val="0"/>
        </w:rPr>
        <w:t>T</w:t>
      </w:r>
      <w:r w:rsidR="00503CBC" w:rsidRPr="00E3542E">
        <w:rPr>
          <w:kern w:val="0"/>
        </w:rPr>
        <w:t xml:space="preserve">ype </w:t>
      </w:r>
      <w:r w:rsidR="004767E7" w:rsidRPr="00E3542E">
        <w:rPr>
          <w:kern w:val="0"/>
        </w:rPr>
        <w:t>C</w:t>
      </w:r>
      <w:r w:rsidR="00503CBC" w:rsidRPr="00E3542E">
        <w:rPr>
          <w:kern w:val="0"/>
        </w:rPr>
        <w:t xml:space="preserve">ode is NOT </w:t>
      </w:r>
      <w:r w:rsidR="002B1CB4" w:rsidRPr="00E3542E">
        <w:rPr>
          <w:kern w:val="0"/>
        </w:rPr>
        <w:t>“</w:t>
      </w:r>
      <w:r w:rsidR="00503CBC" w:rsidRPr="00E3542E">
        <w:rPr>
          <w:kern w:val="0"/>
        </w:rPr>
        <w:t>PL</w:t>
      </w:r>
      <w:r w:rsidR="002B1CB4" w:rsidRPr="00E3542E">
        <w:rPr>
          <w:kern w:val="0"/>
        </w:rPr>
        <w:t xml:space="preserve">” </w:t>
      </w:r>
      <w:r w:rsidR="00503CBC" w:rsidRPr="00E3542E">
        <w:rPr>
          <w:kern w:val="0"/>
        </w:rPr>
        <w:t>are registered.</w:t>
      </w:r>
    </w:p>
    <w:p w14:paraId="490E679F" w14:textId="1C9672F5" w:rsidR="00503CBC" w:rsidRPr="00E3542E" w:rsidRDefault="00962239" w:rsidP="00962239">
      <w:pPr>
        <w:pStyle w:val="13"/>
        <w:rPr>
          <w:kern w:val="0"/>
        </w:rPr>
      </w:pPr>
      <w:r w:rsidRPr="00E3542E">
        <w:rPr>
          <w:kern w:val="0"/>
        </w:rPr>
        <w:t>[5]</w:t>
      </w:r>
      <w:r w:rsidRPr="00E3542E">
        <w:rPr>
          <w:kern w:val="0"/>
        </w:rPr>
        <w:tab/>
      </w:r>
      <w:r w:rsidR="004767E7" w:rsidRPr="00E3542E">
        <w:rPr>
          <w:kern w:val="0"/>
        </w:rPr>
        <w:t>When the cargo is registered as temporary landing cargo, Final Destination Code is NOT out of Japan.</w:t>
      </w:r>
    </w:p>
    <w:p w14:paraId="48AA1D9F" w14:textId="66E9C3E5" w:rsidR="009146EE" w:rsidRPr="00E3542E" w:rsidRDefault="00962239" w:rsidP="00962239">
      <w:pPr>
        <w:pStyle w:val="13"/>
        <w:rPr>
          <w:kern w:val="0"/>
        </w:rPr>
      </w:pPr>
      <w:r w:rsidRPr="00E3542E">
        <w:rPr>
          <w:kern w:val="0"/>
        </w:rPr>
        <w:t>[6]</w:t>
      </w:r>
      <w:r w:rsidRPr="00E3542E">
        <w:rPr>
          <w:kern w:val="0"/>
        </w:rPr>
        <w:tab/>
      </w:r>
      <w:r w:rsidR="009146EE" w:rsidRPr="00E3542E">
        <w:rPr>
          <w:kern w:val="0"/>
        </w:rPr>
        <w:t xml:space="preserve">Port of loading is NOT </w:t>
      </w:r>
      <w:r w:rsidR="004767E7" w:rsidRPr="00E3542E">
        <w:rPr>
          <w:kern w:val="0"/>
        </w:rPr>
        <w:t xml:space="preserve">a </w:t>
      </w:r>
      <w:r w:rsidR="009146EE" w:rsidRPr="00E3542E">
        <w:rPr>
          <w:kern w:val="0"/>
        </w:rPr>
        <w:t>port in Japan.</w:t>
      </w:r>
    </w:p>
    <w:p w14:paraId="413F406B" w14:textId="5B391CE5" w:rsidR="00503CBC" w:rsidRPr="00E3542E" w:rsidRDefault="00962239" w:rsidP="00962239">
      <w:pPr>
        <w:pStyle w:val="13"/>
        <w:rPr>
          <w:kern w:val="0"/>
        </w:rPr>
      </w:pPr>
      <w:r w:rsidRPr="00E3542E">
        <w:rPr>
          <w:kern w:val="0"/>
        </w:rPr>
        <w:t>[7]</w:t>
      </w:r>
      <w:r w:rsidRPr="00E3542E">
        <w:rPr>
          <w:kern w:val="0"/>
        </w:rPr>
        <w:tab/>
      </w:r>
      <w:r w:rsidR="004767E7" w:rsidRPr="00E3542E">
        <w:rPr>
          <w:kern w:val="0"/>
        </w:rPr>
        <w:t xml:space="preserve">When </w:t>
      </w:r>
      <w:r w:rsidR="002B1CB4" w:rsidRPr="00E3542E">
        <w:rPr>
          <w:kern w:val="0"/>
        </w:rPr>
        <w:t>“</w:t>
      </w:r>
      <w:r w:rsidR="004767E7" w:rsidRPr="00E3542E">
        <w:rPr>
          <w:kern w:val="0"/>
        </w:rPr>
        <w:t>Update Manifest Information (Adding information on next port of discharge) (CMF03)</w:t>
      </w:r>
      <w:r w:rsidR="002B1CB4" w:rsidRPr="00E3542E">
        <w:rPr>
          <w:kern w:val="0"/>
        </w:rPr>
        <w:t>”</w:t>
      </w:r>
      <w:r w:rsidR="004767E7" w:rsidRPr="00E3542E">
        <w:rPr>
          <w:kern w:val="0"/>
        </w:rPr>
        <w:t xml:space="preserve"> procedure is performed, Cargo discharge has NOT been confirmed</w:t>
      </w:r>
      <w:r w:rsidR="00503CBC" w:rsidRPr="00E3542E">
        <w:rPr>
          <w:kern w:val="0"/>
        </w:rPr>
        <w:t>.</w:t>
      </w:r>
    </w:p>
    <w:p w14:paraId="329712AD" w14:textId="56285EB5" w:rsidR="00503CBC" w:rsidRPr="00E3542E" w:rsidRDefault="00503CBC" w:rsidP="00962239">
      <w:pPr>
        <w:pStyle w:val="1"/>
        <w:rPr>
          <w:kern w:val="0"/>
        </w:rPr>
      </w:pPr>
      <w:r w:rsidRPr="00E3542E">
        <w:t xml:space="preserve">(a) </w:t>
      </w:r>
      <w:r w:rsidRPr="00E3542E">
        <w:rPr>
          <w:kern w:val="0"/>
        </w:rPr>
        <w:t xml:space="preserve">The result of determination of discrepancies in </w:t>
      </w:r>
      <w:r w:rsidR="00A27CCE" w:rsidRPr="00E3542E">
        <w:rPr>
          <w:kern w:val="0"/>
        </w:rPr>
        <w:t>Advance F</w:t>
      </w:r>
      <w:r w:rsidRPr="00E3542E">
        <w:rPr>
          <w:kern w:val="0"/>
        </w:rPr>
        <w:t>iling (Departure time registration implementation verification) will be registered</w:t>
      </w:r>
    </w:p>
    <w:p w14:paraId="68B44D76" w14:textId="2A6F76D4" w:rsidR="00503CBC" w:rsidRPr="00E3542E" w:rsidRDefault="00503CBC" w:rsidP="00962239">
      <w:pPr>
        <w:pStyle w:val="1"/>
        <w:rPr>
          <w:kern w:val="0"/>
        </w:rPr>
      </w:pPr>
      <w:r w:rsidRPr="00E3542E">
        <w:t xml:space="preserve">(b) </w:t>
      </w:r>
      <w:r w:rsidR="00962239" w:rsidRPr="00E3542E">
        <w:t xml:space="preserve"> </w:t>
      </w:r>
      <w:r w:rsidR="00B20B0A" w:rsidRPr="00E3542E">
        <w:t xml:space="preserve">Entered </w:t>
      </w:r>
      <w:r w:rsidR="00B20B0A" w:rsidRPr="00E3542E">
        <w:rPr>
          <w:kern w:val="0"/>
        </w:rPr>
        <w:t>d</w:t>
      </w:r>
      <w:r w:rsidRPr="00E3542E">
        <w:rPr>
          <w:kern w:val="0"/>
        </w:rPr>
        <w:t xml:space="preserve">eparture </w:t>
      </w:r>
      <w:r w:rsidR="00B20B0A" w:rsidRPr="00E3542E">
        <w:rPr>
          <w:kern w:val="0"/>
        </w:rPr>
        <w:t xml:space="preserve">date and </w:t>
      </w:r>
      <w:r w:rsidR="005100AB" w:rsidRPr="00E3542E">
        <w:rPr>
          <w:kern w:val="0"/>
        </w:rPr>
        <w:t xml:space="preserve">time </w:t>
      </w:r>
      <w:r w:rsidRPr="00E3542E">
        <w:rPr>
          <w:kern w:val="0"/>
        </w:rPr>
        <w:t>will be registered.</w:t>
      </w:r>
    </w:p>
    <w:p w14:paraId="680CA72B" w14:textId="45EFEDFB" w:rsidR="00F85E63" w:rsidRPr="00E3542E" w:rsidRDefault="00503CBC" w:rsidP="00962239">
      <w:pPr>
        <w:pStyle w:val="Aff1"/>
      </w:pPr>
      <w:r w:rsidRPr="00E3542E" w:rsidDel="00503CBC">
        <w:rPr>
          <w:kern w:val="0"/>
        </w:rPr>
        <w:t xml:space="preserve"> </w:t>
      </w:r>
      <w:r w:rsidR="008C663C" w:rsidRPr="00E3542E">
        <w:t>(D)</w:t>
      </w:r>
      <w:r w:rsidR="00962239" w:rsidRPr="00E3542E">
        <w:t xml:space="preserve"> </w:t>
      </w:r>
      <w:r w:rsidR="008C663C" w:rsidRPr="00E3542E">
        <w:t xml:space="preserve"> </w:t>
      </w:r>
      <w:r w:rsidR="000500ED" w:rsidRPr="00E3542E">
        <w:t>Output messages</w:t>
      </w:r>
    </w:p>
    <w:p w14:paraId="48760DC3" w14:textId="37A370D0" w:rsidR="00F85E63" w:rsidRPr="00E3542E" w:rsidRDefault="000500ED" w:rsidP="00962239">
      <w:pPr>
        <w:pStyle w:val="Atxt"/>
        <w:ind w:left="1022" w:firstLine="357"/>
        <w:rPr>
          <w:color w:val="auto"/>
        </w:rPr>
      </w:pPr>
      <w:r w:rsidRPr="00E3542E">
        <w:rPr>
          <w:color w:val="auto"/>
        </w:rPr>
        <w:t>Output of output messages as described later will be implemented. For items to be output</w:t>
      </w:r>
      <w:r w:rsidR="00B20B0A" w:rsidRPr="00E3542E">
        <w:rPr>
          <w:color w:val="auto"/>
        </w:rPr>
        <w:t>ted</w:t>
      </w:r>
      <w:r w:rsidRPr="00E3542E">
        <w:rPr>
          <w:color w:val="auto"/>
        </w:rPr>
        <w:t>, see the “List of Output</w:t>
      </w:r>
      <w:r w:rsidR="00E145CC" w:rsidRPr="00E3542E">
        <w:rPr>
          <w:color w:val="auto"/>
        </w:rPr>
        <w:t xml:space="preserve"> Fields</w:t>
      </w:r>
      <w:r w:rsidRPr="00E3542E">
        <w:rPr>
          <w:color w:val="auto"/>
        </w:rPr>
        <w:t xml:space="preserve">”. </w:t>
      </w:r>
    </w:p>
    <w:p w14:paraId="73FAD651" w14:textId="77777777" w:rsidR="003819D2" w:rsidRPr="00E3542E" w:rsidRDefault="003819D2" w:rsidP="007340A8">
      <w:pPr>
        <w:autoSpaceDE w:val="0"/>
        <w:autoSpaceDN w:val="0"/>
        <w:rPr>
          <w:rFonts w:ascii="Arial" w:hAnsi="Arial" w:cs="Arial"/>
          <w:kern w:val="0"/>
          <w:szCs w:val="22"/>
        </w:rPr>
      </w:pPr>
    </w:p>
    <w:p w14:paraId="78FCD184" w14:textId="34B8A022" w:rsidR="00D764D2" w:rsidRPr="00E3542E" w:rsidRDefault="00594EAB" w:rsidP="00962239">
      <w:pPr>
        <w:pStyle w:val="m1"/>
        <w:rPr>
          <w:color w:val="auto"/>
        </w:rPr>
      </w:pPr>
      <w:r w:rsidRPr="00E3542E">
        <w:rPr>
          <w:color w:val="auto"/>
        </w:rPr>
        <w:br w:type="page"/>
      </w:r>
      <w:r w:rsidR="00EC1814" w:rsidRPr="00E3542E">
        <w:rPr>
          <w:color w:val="auto"/>
        </w:rPr>
        <w:t xml:space="preserve">6. Output </w:t>
      </w:r>
      <w:r w:rsidR="00AA6F06" w:rsidRPr="00E3542E">
        <w:rPr>
          <w:color w:val="auto"/>
        </w:rPr>
        <w:t>Information</w:t>
      </w:r>
    </w:p>
    <w:p w14:paraId="15FEAAF8" w14:textId="086CD060" w:rsidR="007340A8" w:rsidRPr="00E3542E" w:rsidRDefault="00EC1814" w:rsidP="00962239">
      <w:pPr>
        <w:pStyle w:val="10"/>
        <w:numPr>
          <w:ilvl w:val="0"/>
          <w:numId w:val="26"/>
        </w:numPr>
        <w:rPr>
          <w:color w:val="auto"/>
        </w:rPr>
      </w:pPr>
      <w:r w:rsidRPr="00E3542E">
        <w:rPr>
          <w:color w:val="auto"/>
        </w:rPr>
        <w:t>ATD</w:t>
      </w:r>
    </w:p>
    <w:tbl>
      <w:tblPr>
        <w:tblW w:w="0" w:type="auto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E3542E" w:rsidRPr="00E3542E" w14:paraId="07033261" w14:textId="77777777" w:rsidTr="00A94603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1A2DD" w14:textId="77777777" w:rsidR="00370A68" w:rsidRPr="00E3542E" w:rsidRDefault="002117F0" w:rsidP="00AA2B9F">
            <w:pPr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Output Information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1F006" w14:textId="77777777" w:rsidR="00370A68" w:rsidRPr="00E3542E" w:rsidRDefault="00FA3033" w:rsidP="00AA2B9F">
            <w:pPr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Output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1D3B3" w14:textId="77777777" w:rsidR="00370A68" w:rsidRPr="00E3542E" w:rsidRDefault="007535C8" w:rsidP="00AA2B9F">
            <w:pPr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Output Destination</w:t>
            </w:r>
          </w:p>
        </w:tc>
      </w:tr>
      <w:tr w:rsidR="00370A68" w:rsidRPr="00E3542E" w14:paraId="4D36393F" w14:textId="77777777" w:rsidTr="0039219B">
        <w:trPr>
          <w:cantSplit/>
          <w:trHeight w:hRule="exact" w:val="63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B06E22" w14:textId="5F94CA3D" w:rsidR="00370A68" w:rsidRPr="00E3542E" w:rsidRDefault="008945E3" w:rsidP="00E97860">
            <w:pPr>
              <w:jc w:val="both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Process Result</w:t>
            </w:r>
            <w:r w:rsidR="00E10D17" w:rsidRPr="00E3542E">
              <w:rPr>
                <w:rFonts w:ascii="Arial" w:hAnsi="Arial" w:cs="Arial"/>
              </w:rPr>
              <w:t xml:space="preserve"> Output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7DDF5A" w14:textId="77777777" w:rsidR="00370A68" w:rsidRPr="00E3542E" w:rsidRDefault="007535C8" w:rsidP="00AA2B9F">
            <w:pPr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N/A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E40BC" w14:textId="77777777" w:rsidR="00370A68" w:rsidRPr="00E3542E" w:rsidRDefault="00C3294C" w:rsidP="00AA2B9F">
            <w:pPr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Filer</w:t>
            </w:r>
          </w:p>
        </w:tc>
      </w:tr>
    </w:tbl>
    <w:p w14:paraId="343F14A2" w14:textId="07DBDCE6" w:rsidR="00E145CC" w:rsidRPr="00E3542E" w:rsidRDefault="00E145CC" w:rsidP="007340A8">
      <w:pPr>
        <w:pStyle w:val="aa"/>
        <w:rPr>
          <w:rFonts w:ascii="Arial" w:hAnsi="Arial" w:cs="Arial"/>
        </w:rPr>
      </w:pPr>
    </w:p>
    <w:p w14:paraId="73075028" w14:textId="60076937" w:rsidR="007340A8" w:rsidRPr="00E3542E" w:rsidRDefault="000A06D3" w:rsidP="00962239">
      <w:pPr>
        <w:pStyle w:val="10"/>
        <w:numPr>
          <w:ilvl w:val="0"/>
          <w:numId w:val="26"/>
        </w:numPr>
        <w:rPr>
          <w:color w:val="auto"/>
        </w:rPr>
      </w:pPr>
      <w:r w:rsidRPr="00E3542E">
        <w:rPr>
          <w:color w:val="auto"/>
        </w:rPr>
        <w:t>Processing by Customs and by users</w:t>
      </w:r>
    </w:p>
    <w:tbl>
      <w:tblPr>
        <w:tblW w:w="0" w:type="auto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E3542E" w:rsidRPr="00E3542E" w14:paraId="715D16F7" w14:textId="77777777" w:rsidTr="004357A4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B0F68" w14:textId="77777777" w:rsidR="007340A8" w:rsidRPr="00E3542E" w:rsidRDefault="0039219B" w:rsidP="004357A4">
            <w:pPr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Output Information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AF2CE" w14:textId="77777777" w:rsidR="007340A8" w:rsidRPr="00E3542E" w:rsidRDefault="00FA3033" w:rsidP="004357A4">
            <w:pPr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Output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1A394" w14:textId="77777777" w:rsidR="007340A8" w:rsidRPr="00E3542E" w:rsidRDefault="007535C8" w:rsidP="004357A4">
            <w:pPr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Output Destination</w:t>
            </w:r>
          </w:p>
        </w:tc>
      </w:tr>
      <w:tr w:rsidR="00E3542E" w:rsidRPr="00E3542E" w14:paraId="6CEB82F6" w14:textId="77777777" w:rsidTr="00D84E1F">
        <w:trPr>
          <w:cantSplit/>
          <w:trHeight w:val="167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01514F0D" w14:textId="77777777" w:rsidR="00274D68" w:rsidRPr="00E3542E" w:rsidRDefault="00274D68" w:rsidP="00274D68">
            <w:pPr>
              <w:jc w:val="both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Discrepancy Information of Advance Filing</w:t>
            </w:r>
          </w:p>
          <w:p w14:paraId="1AFECD46" w14:textId="72DF7325" w:rsidR="00571B6C" w:rsidRPr="00E3542E" w:rsidRDefault="00571B6C" w:rsidP="00E97860">
            <w:pPr>
              <w:jc w:val="both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 xml:space="preserve"> (Customs)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C15BAEA" w14:textId="01CB707C" w:rsidR="00571B6C" w:rsidRPr="00E3542E" w:rsidRDefault="00571B6C" w:rsidP="00E97860">
            <w:pPr>
              <w:jc w:val="both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To be output</w:t>
            </w:r>
            <w:r w:rsidR="009F0DAE" w:rsidRPr="00E3542E">
              <w:rPr>
                <w:rFonts w:ascii="Arial" w:hAnsi="Arial" w:cs="Arial"/>
                <w:kern w:val="0"/>
              </w:rPr>
              <w:t>ted</w:t>
            </w:r>
            <w:r w:rsidRPr="00E3542E">
              <w:rPr>
                <w:rFonts w:ascii="Arial" w:hAnsi="Arial" w:cs="Arial"/>
                <w:kern w:val="0"/>
              </w:rPr>
              <w:t xml:space="preserve"> when </w:t>
            </w:r>
            <w:r w:rsidR="006925C0" w:rsidRPr="00E3542E">
              <w:rPr>
                <w:rFonts w:ascii="Arial" w:hAnsi="Arial" w:cs="Arial"/>
                <w:kern w:val="0"/>
              </w:rPr>
              <w:t xml:space="preserve">one </w:t>
            </w:r>
            <w:r w:rsidRPr="00E3542E">
              <w:rPr>
                <w:rFonts w:ascii="Arial" w:hAnsi="Arial" w:cs="Arial"/>
                <w:kern w:val="0"/>
              </w:rPr>
              <w:t xml:space="preserve">of the following conditions </w:t>
            </w:r>
            <w:r w:rsidR="006925C0" w:rsidRPr="00E3542E">
              <w:rPr>
                <w:rFonts w:ascii="Arial" w:hAnsi="Arial" w:cs="Arial"/>
                <w:kern w:val="0"/>
              </w:rPr>
              <w:t>is</w:t>
            </w:r>
            <w:r w:rsidRPr="00E3542E">
              <w:rPr>
                <w:rFonts w:ascii="Arial" w:hAnsi="Arial" w:cs="Arial"/>
                <w:kern w:val="0"/>
              </w:rPr>
              <w:t xml:space="preserve"> met</w:t>
            </w:r>
            <w:r w:rsidR="001571C2" w:rsidRPr="00E3542E">
              <w:rPr>
                <w:rFonts w:ascii="Arial" w:hAnsi="Arial" w:cs="Arial"/>
                <w:kern w:val="0"/>
              </w:rPr>
              <w:t xml:space="preserve"> for </w:t>
            </w:r>
            <w:r w:rsidR="00A27CCE" w:rsidRPr="00E3542E">
              <w:rPr>
                <w:rFonts w:ascii="Arial" w:hAnsi="Arial" w:cs="Arial"/>
                <w:kern w:val="0"/>
              </w:rPr>
              <w:t xml:space="preserve">the </w:t>
            </w:r>
            <w:r w:rsidR="001571C2" w:rsidRPr="00E3542E">
              <w:rPr>
                <w:rFonts w:ascii="Arial" w:hAnsi="Arial" w:cs="Arial"/>
                <w:kern w:val="0"/>
              </w:rPr>
              <w:t>entered B/L.</w:t>
            </w:r>
          </w:p>
          <w:p w14:paraId="28B07D99" w14:textId="6915A7C1" w:rsidR="00571B6C" w:rsidRPr="00E3542E" w:rsidRDefault="00571B6C" w:rsidP="00E97860">
            <w:pPr>
              <w:jc w:val="both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 xml:space="preserve">(1) </w:t>
            </w:r>
            <w:r w:rsidR="00A27CCE" w:rsidRPr="00E3542E">
              <w:rPr>
                <w:rFonts w:ascii="Arial" w:hAnsi="Arial" w:cs="Arial"/>
                <w:kern w:val="0"/>
              </w:rPr>
              <w:t>It was j</w:t>
            </w:r>
            <w:r w:rsidR="009F0DAE" w:rsidRPr="00E3542E">
              <w:rPr>
                <w:rFonts w:ascii="Arial" w:hAnsi="Arial" w:cs="Arial"/>
                <w:kern w:val="0"/>
              </w:rPr>
              <w:t>udged necessary to output</w:t>
            </w:r>
            <w:r w:rsidR="00A27CCE" w:rsidRPr="00E3542E">
              <w:rPr>
                <w:rFonts w:ascii="Arial" w:hAnsi="Arial" w:cs="Arial"/>
                <w:kern w:val="0"/>
              </w:rPr>
              <w:t>,</w:t>
            </w:r>
            <w:r w:rsidR="009F0DAE" w:rsidRPr="00E3542E">
              <w:rPr>
                <w:rFonts w:ascii="Arial" w:hAnsi="Arial" w:cs="Arial"/>
                <w:kern w:val="0"/>
              </w:rPr>
              <w:t xml:space="preserve"> “as a result of matching between Master B/L and its relevant House B/Ls”</w:t>
            </w:r>
            <w:r w:rsidRPr="00E3542E">
              <w:rPr>
                <w:rFonts w:ascii="Arial" w:hAnsi="Arial" w:cs="Arial"/>
                <w:kern w:val="0"/>
              </w:rPr>
              <w:t>.</w:t>
            </w:r>
          </w:p>
          <w:p w14:paraId="15CF2137" w14:textId="7ED17332" w:rsidR="00571B6C" w:rsidRPr="00E3542E" w:rsidRDefault="00571B6C" w:rsidP="00FA150E">
            <w:pPr>
              <w:ind w:left="298" w:hangingChars="150" w:hanging="298"/>
              <w:jc w:val="both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 xml:space="preserve">(2) The following conditions are all </w:t>
            </w:r>
            <w:r w:rsidR="008D4B84" w:rsidRPr="00E3542E">
              <w:rPr>
                <w:rFonts w:ascii="Arial" w:hAnsi="Arial" w:cs="Arial"/>
                <w:kern w:val="0"/>
              </w:rPr>
              <w:t>satisfied;</w:t>
            </w:r>
          </w:p>
          <w:p w14:paraId="4639EB29" w14:textId="5C907673" w:rsidR="00571B6C" w:rsidRPr="00E3542E" w:rsidRDefault="00571B6C" w:rsidP="00D84E1F">
            <w:pPr>
              <w:ind w:left="525"/>
              <w:jc w:val="both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  <w:kern w:val="0"/>
              </w:rPr>
              <w:t>・</w:t>
            </w:r>
            <w:r w:rsidR="006925C0" w:rsidRPr="00E3542E">
              <w:rPr>
                <w:rFonts w:ascii="Arial" w:hAnsi="Arial" w:cs="Arial"/>
                <w:kern w:val="0"/>
              </w:rPr>
              <w:t xml:space="preserve">Discrepancies in </w:t>
            </w:r>
            <w:r w:rsidR="00A27CCE" w:rsidRPr="00E3542E">
              <w:rPr>
                <w:rFonts w:ascii="Arial" w:hAnsi="Arial" w:cs="Arial"/>
                <w:kern w:val="0"/>
              </w:rPr>
              <w:t>A</w:t>
            </w:r>
            <w:r w:rsidR="006925C0" w:rsidRPr="00E3542E">
              <w:rPr>
                <w:rFonts w:ascii="Arial" w:hAnsi="Arial" w:cs="Arial"/>
                <w:kern w:val="0"/>
              </w:rPr>
              <w:t xml:space="preserve">dvance </w:t>
            </w:r>
            <w:r w:rsidR="00A27CCE" w:rsidRPr="00E3542E">
              <w:rPr>
                <w:rFonts w:ascii="Arial" w:hAnsi="Arial" w:cs="Arial"/>
                <w:kern w:val="0"/>
              </w:rPr>
              <w:t>F</w:t>
            </w:r>
            <w:r w:rsidR="006925C0" w:rsidRPr="00E3542E">
              <w:rPr>
                <w:rFonts w:ascii="Arial" w:hAnsi="Arial" w:cs="Arial"/>
                <w:kern w:val="0"/>
              </w:rPr>
              <w:t>iling (</w:t>
            </w:r>
            <w:r w:rsidR="008D4B84" w:rsidRPr="00E3542E">
              <w:rPr>
                <w:rFonts w:ascii="Arial" w:hAnsi="Arial" w:cs="Arial"/>
                <w:kern w:val="0"/>
              </w:rPr>
              <w:t xml:space="preserve">House B/L registration verification, Master B/L registration verification, </w:t>
            </w:r>
            <w:r w:rsidR="008D4B84" w:rsidRPr="00E3542E">
              <w:rPr>
                <w:rFonts w:ascii="Arial" w:hAnsi="Arial" w:cs="Arial"/>
              </w:rPr>
              <w:t xml:space="preserve">Determination of discrepancies in vessel information and </w:t>
            </w:r>
            <w:r w:rsidR="008D4B84" w:rsidRPr="00E3542E">
              <w:rPr>
                <w:rFonts w:ascii="Arial" w:hAnsi="Arial" w:cs="Arial"/>
                <w:kern w:val="0"/>
              </w:rPr>
              <w:t>Overdue verification</w:t>
            </w:r>
            <w:r w:rsidR="006925C0" w:rsidRPr="00E3542E">
              <w:rPr>
                <w:rFonts w:ascii="Arial" w:hAnsi="Arial" w:cs="Arial"/>
                <w:kern w:val="0"/>
              </w:rPr>
              <w:t>) are registered.</w:t>
            </w:r>
          </w:p>
          <w:p w14:paraId="36FF55DE" w14:textId="2F114843" w:rsidR="00571B6C" w:rsidRPr="00E3542E" w:rsidRDefault="006925C0" w:rsidP="005673AC">
            <w:pPr>
              <w:ind w:leftChars="150" w:left="298" w:firstLineChars="100" w:firstLine="198"/>
              <w:jc w:val="both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  <w:kern w:val="0"/>
              </w:rPr>
              <w:t>・</w:t>
            </w:r>
            <w:r w:rsidR="008D4B84" w:rsidRPr="00E3542E">
              <w:rPr>
                <w:rFonts w:ascii="Arial" w:hAnsi="Arial" w:cs="Arial"/>
                <w:kern w:val="0"/>
              </w:rPr>
              <w:t>Entered B/L is NOT registered as “O</w:t>
            </w:r>
            <w:r w:rsidR="00817591" w:rsidRPr="00E3542E">
              <w:rPr>
                <w:rFonts w:ascii="Arial" w:hAnsi="Arial" w:cs="Arial"/>
                <w:kern w:val="0"/>
              </w:rPr>
              <w:t xml:space="preserve">riginal B/L </w:t>
            </w:r>
            <w:r w:rsidR="008D4B84" w:rsidRPr="00E3542E">
              <w:rPr>
                <w:rFonts w:ascii="Arial" w:hAnsi="Arial" w:cs="Arial"/>
                <w:kern w:val="0"/>
              </w:rPr>
              <w:t>N</w:t>
            </w:r>
            <w:r w:rsidR="00817591" w:rsidRPr="00E3542E">
              <w:rPr>
                <w:rFonts w:ascii="Arial" w:hAnsi="Arial" w:cs="Arial"/>
                <w:kern w:val="0"/>
              </w:rPr>
              <w:t>umber</w:t>
            </w:r>
            <w:r w:rsidR="008D4B84" w:rsidRPr="00E3542E">
              <w:rPr>
                <w:rFonts w:ascii="Arial" w:hAnsi="Arial" w:cs="Arial"/>
                <w:kern w:val="0"/>
              </w:rPr>
              <w:t>”</w:t>
            </w:r>
            <w:r w:rsidR="00B14779" w:rsidRPr="00E3542E">
              <w:rPr>
                <w:rFonts w:ascii="Arial" w:hAnsi="Arial" w:cs="Arial"/>
                <w:kern w:val="0"/>
              </w:rPr>
              <w:t xml:space="preserve"> </w:t>
            </w:r>
            <w:r w:rsidR="008D4B84" w:rsidRPr="00E3542E">
              <w:rPr>
                <w:rFonts w:ascii="Arial" w:hAnsi="Arial" w:cs="Arial"/>
                <w:kern w:val="0"/>
              </w:rPr>
              <w:t xml:space="preserve">in </w:t>
            </w:r>
            <w:r w:rsidRPr="00E3542E">
              <w:rPr>
                <w:rFonts w:ascii="Arial" w:hAnsi="Arial" w:cs="Arial"/>
                <w:kern w:val="0"/>
              </w:rPr>
              <w:t>BLL. (</w:t>
            </w:r>
            <w:r w:rsidR="005673AC" w:rsidRPr="00E3542E">
              <w:rPr>
                <w:rFonts w:ascii="Arial" w:hAnsi="Arial" w:cs="Arial"/>
                <w:kern w:val="0"/>
              </w:rPr>
              <w:t>Excluding those B/Ls registered not only as “Original B/L Number” but also as “New B/L Number”</w:t>
            </w:r>
            <w:r w:rsidR="008D4B84" w:rsidRPr="00E3542E">
              <w:rPr>
                <w:rFonts w:ascii="Arial" w:hAnsi="Arial" w:cs="Arial"/>
                <w:kern w:val="0"/>
              </w:rPr>
              <w:t>.</w:t>
            </w:r>
            <w:r w:rsidRPr="00E3542E">
              <w:rPr>
                <w:rFonts w:ascii="Arial" w:hAnsi="Arial" w:cs="Arial"/>
                <w:kern w:val="0"/>
              </w:rPr>
              <w:t>)</w:t>
            </w:r>
            <w:r w:rsidRPr="00E3542E" w:rsidDel="006925C0">
              <w:rPr>
                <w:rFonts w:ascii="Arial" w:hAnsi="Arial" w:cs="Arial"/>
                <w:kern w:val="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7C8DF48B" w14:textId="77777777" w:rsidR="00571B6C" w:rsidRPr="00E3542E" w:rsidRDefault="00571B6C" w:rsidP="00571B6C">
            <w:pPr>
              <w:rPr>
                <w:rFonts w:ascii="Arial" w:hAnsi="Arial" w:cs="Arial"/>
                <w:dstrike/>
              </w:rPr>
            </w:pPr>
            <w:r w:rsidRPr="00E3542E">
              <w:rPr>
                <w:rFonts w:ascii="Arial" w:hAnsi="Arial" w:cs="Arial"/>
              </w:rPr>
              <w:t>Filer (When Filer is Customs.)</w:t>
            </w:r>
          </w:p>
        </w:tc>
      </w:tr>
      <w:tr w:rsidR="00E3542E" w:rsidRPr="00E3542E" w14:paraId="7C5B8946" w14:textId="77777777" w:rsidTr="00571B6C">
        <w:trPr>
          <w:cantSplit/>
          <w:trHeight w:val="967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220C0AFC" w14:textId="77777777" w:rsidR="00571B6C" w:rsidRPr="00E3542E" w:rsidRDefault="00571B6C" w:rsidP="004357A4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0E2383" w14:textId="77777777" w:rsidR="00571B6C" w:rsidRPr="00E3542E" w:rsidRDefault="00571B6C" w:rsidP="00E97860">
            <w:pPr>
              <w:ind w:left="298" w:hangingChars="150" w:hanging="298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753AC0" w14:textId="77777777" w:rsidR="00571B6C" w:rsidRPr="00E3542E" w:rsidRDefault="00571B6C" w:rsidP="008753DC">
            <w:pPr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Customs (When Filer is NOT Customs.)</w:t>
            </w:r>
          </w:p>
        </w:tc>
      </w:tr>
      <w:tr w:rsidR="00E3542E" w:rsidRPr="00E3542E" w14:paraId="3EEC1CC4" w14:textId="77777777" w:rsidTr="00AA7457">
        <w:trPr>
          <w:cantSplit/>
          <w:trHeight w:val="984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FBB1959" w14:textId="77777777" w:rsidR="00274D68" w:rsidRPr="00E3542E" w:rsidRDefault="00AA798E" w:rsidP="00274D68">
            <w:pPr>
              <w:jc w:val="both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 xml:space="preserve">Discrepancy </w:t>
            </w:r>
            <w:r w:rsidR="00274D68" w:rsidRPr="00E3542E">
              <w:rPr>
                <w:rFonts w:ascii="Arial" w:hAnsi="Arial" w:cs="Arial"/>
              </w:rPr>
              <w:t>Information of Advance Filing</w:t>
            </w:r>
          </w:p>
          <w:p w14:paraId="5EAE451A" w14:textId="57C83E94" w:rsidR="00AA7457" w:rsidRPr="00E3542E" w:rsidRDefault="00AA798E" w:rsidP="00274D68">
            <w:pPr>
              <w:jc w:val="both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 xml:space="preserve"> </w:t>
            </w:r>
            <w:r w:rsidR="0039219B" w:rsidRPr="00E3542E">
              <w:rPr>
                <w:rFonts w:ascii="Arial" w:hAnsi="Arial" w:cs="Arial"/>
              </w:rPr>
              <w:t>(</w:t>
            </w:r>
            <w:r w:rsidR="00274D68" w:rsidRPr="00E3542E">
              <w:rPr>
                <w:rFonts w:ascii="Arial" w:hAnsi="Arial" w:cs="Arial"/>
              </w:rPr>
              <w:t>non-Government</w:t>
            </w:r>
            <w:r w:rsidR="0039219B" w:rsidRPr="00E3542E">
              <w:rPr>
                <w:rFonts w:ascii="Arial" w:hAnsi="Arial" w:cs="Arial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9DEE41" w14:textId="1D32C2D3" w:rsidR="00AA7457" w:rsidRPr="00E3542E" w:rsidRDefault="0039219B" w:rsidP="00E97860">
            <w:pPr>
              <w:jc w:val="both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>To be output</w:t>
            </w:r>
            <w:r w:rsidR="00A504F2" w:rsidRPr="00E3542E">
              <w:rPr>
                <w:rFonts w:ascii="Arial" w:hAnsi="Arial" w:cs="Arial"/>
                <w:kern w:val="0"/>
              </w:rPr>
              <w:t>ted</w:t>
            </w:r>
            <w:r w:rsidRPr="00E3542E">
              <w:rPr>
                <w:rFonts w:ascii="Arial" w:hAnsi="Arial" w:cs="Arial"/>
                <w:kern w:val="0"/>
              </w:rPr>
              <w:t xml:space="preserve"> when both of the following conditions are met</w:t>
            </w:r>
            <w:r w:rsidR="001571C2" w:rsidRPr="00E3542E">
              <w:rPr>
                <w:rFonts w:ascii="Arial" w:hAnsi="Arial" w:cs="Arial"/>
                <w:kern w:val="0"/>
              </w:rPr>
              <w:t xml:space="preserve"> for </w:t>
            </w:r>
            <w:r w:rsidR="00A504F2" w:rsidRPr="00E3542E">
              <w:rPr>
                <w:rFonts w:ascii="Arial" w:hAnsi="Arial" w:cs="Arial"/>
                <w:kern w:val="0"/>
              </w:rPr>
              <w:t xml:space="preserve">the </w:t>
            </w:r>
            <w:r w:rsidR="001571C2" w:rsidRPr="00E3542E">
              <w:rPr>
                <w:rFonts w:ascii="Arial" w:hAnsi="Arial" w:cs="Arial"/>
                <w:kern w:val="0"/>
              </w:rPr>
              <w:t>entered B/L.</w:t>
            </w:r>
          </w:p>
          <w:p w14:paraId="6BCA1E75" w14:textId="03C48CFF" w:rsidR="00AA7457" w:rsidRPr="00E3542E" w:rsidRDefault="0039219B" w:rsidP="00E97860">
            <w:pPr>
              <w:jc w:val="both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  <w:kern w:val="0"/>
              </w:rPr>
              <w:t xml:space="preserve">(1) </w:t>
            </w:r>
            <w:r w:rsidR="001571C2" w:rsidRPr="00E3542E">
              <w:rPr>
                <w:rFonts w:ascii="Arial" w:hAnsi="Arial" w:cs="Arial"/>
                <w:kern w:val="0"/>
              </w:rPr>
              <w:t xml:space="preserve">Discrepancies in </w:t>
            </w:r>
            <w:r w:rsidR="00A27CCE" w:rsidRPr="00E3542E">
              <w:rPr>
                <w:rFonts w:ascii="Arial" w:hAnsi="Arial" w:cs="Arial"/>
                <w:kern w:val="0"/>
              </w:rPr>
              <w:t>A</w:t>
            </w:r>
            <w:r w:rsidR="001571C2" w:rsidRPr="00E3542E">
              <w:rPr>
                <w:rFonts w:ascii="Arial" w:hAnsi="Arial" w:cs="Arial"/>
                <w:kern w:val="0"/>
              </w:rPr>
              <w:t xml:space="preserve">dvance </w:t>
            </w:r>
            <w:r w:rsidR="00A27CCE" w:rsidRPr="00E3542E">
              <w:rPr>
                <w:rFonts w:ascii="Arial" w:hAnsi="Arial" w:cs="Arial"/>
                <w:kern w:val="0"/>
              </w:rPr>
              <w:t>F</w:t>
            </w:r>
            <w:r w:rsidR="001571C2" w:rsidRPr="00E3542E">
              <w:rPr>
                <w:rFonts w:ascii="Arial" w:hAnsi="Arial" w:cs="Arial"/>
                <w:kern w:val="0"/>
              </w:rPr>
              <w:t>iling (</w:t>
            </w:r>
            <w:r w:rsidR="00A504F2" w:rsidRPr="00E3542E">
              <w:rPr>
                <w:rFonts w:ascii="Arial" w:hAnsi="Arial" w:cs="Arial"/>
                <w:kern w:val="0"/>
              </w:rPr>
              <w:t xml:space="preserve">House B/L registration verification, Master B/L registration verification, </w:t>
            </w:r>
            <w:r w:rsidR="00A504F2" w:rsidRPr="00E3542E">
              <w:rPr>
                <w:rFonts w:ascii="Arial" w:hAnsi="Arial" w:cs="Arial"/>
              </w:rPr>
              <w:t xml:space="preserve">Determination of discrepancies in vessel information and </w:t>
            </w:r>
            <w:r w:rsidR="00A504F2" w:rsidRPr="00E3542E">
              <w:rPr>
                <w:rFonts w:ascii="Arial" w:hAnsi="Arial" w:cs="Arial"/>
                <w:kern w:val="0"/>
              </w:rPr>
              <w:t>Overdue verification</w:t>
            </w:r>
            <w:r w:rsidR="001571C2" w:rsidRPr="00E3542E">
              <w:rPr>
                <w:rFonts w:ascii="Arial" w:hAnsi="Arial" w:cs="Arial"/>
                <w:kern w:val="0"/>
              </w:rPr>
              <w:t>) are registered.</w:t>
            </w:r>
          </w:p>
          <w:p w14:paraId="43FF6F75" w14:textId="450E0D14" w:rsidR="00AA7457" w:rsidRPr="00E3542E" w:rsidRDefault="0039219B" w:rsidP="00D84E1F">
            <w:pPr>
              <w:jc w:val="both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  <w:kern w:val="0"/>
              </w:rPr>
              <w:t xml:space="preserve">(2) </w:t>
            </w:r>
            <w:r w:rsidR="00BC4917" w:rsidRPr="00E3542E">
              <w:rPr>
                <w:rFonts w:ascii="Arial" w:hAnsi="Arial" w:cs="Arial"/>
                <w:kern w:val="0"/>
              </w:rPr>
              <w:t>Entered B/L is NOT registered as “Original B/L Number” in BLL. (</w:t>
            </w:r>
            <w:r w:rsidR="005673AC" w:rsidRPr="00E3542E">
              <w:rPr>
                <w:rFonts w:ascii="Arial" w:hAnsi="Arial" w:cs="Arial"/>
                <w:kern w:val="0"/>
              </w:rPr>
              <w:t>Excluding those B/Ls registered not only as “Original B/L Number” but also as “New B/L Number”</w:t>
            </w:r>
            <w:r w:rsidR="00BC4917" w:rsidRPr="00E3542E">
              <w:rPr>
                <w:rFonts w:ascii="Arial" w:hAnsi="Arial" w:cs="Arial"/>
                <w:kern w:val="0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63A635" w14:textId="77777777" w:rsidR="00AA7457" w:rsidRPr="00E3542E" w:rsidRDefault="00C3294C" w:rsidP="00D16369">
            <w:pPr>
              <w:rPr>
                <w:rFonts w:ascii="Arial" w:hAnsi="Arial" w:cs="Arial"/>
                <w:dstrike/>
              </w:rPr>
            </w:pPr>
            <w:r w:rsidRPr="00E3542E">
              <w:rPr>
                <w:rFonts w:ascii="Arial" w:hAnsi="Arial" w:cs="Arial"/>
              </w:rPr>
              <w:t>Filer</w:t>
            </w:r>
            <w:r w:rsidR="006925C0" w:rsidRPr="00E3542E">
              <w:rPr>
                <w:rFonts w:ascii="Arial" w:hAnsi="Arial" w:cs="Arial"/>
              </w:rPr>
              <w:t xml:space="preserve"> </w:t>
            </w:r>
            <w:r w:rsidR="00571B6C" w:rsidRPr="00E3542E">
              <w:rPr>
                <w:rFonts w:ascii="Arial" w:hAnsi="Arial" w:cs="Arial"/>
              </w:rPr>
              <w:t>(When Filer is NOT Customs.)</w:t>
            </w:r>
          </w:p>
        </w:tc>
      </w:tr>
      <w:tr w:rsidR="00E3542E" w:rsidRPr="00E3542E" w14:paraId="1C299F77" w14:textId="77777777" w:rsidTr="00AA7457">
        <w:trPr>
          <w:cantSplit/>
          <w:trHeight w:val="984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5D35EC6" w14:textId="20E2F58A" w:rsidR="00BC4917" w:rsidRPr="00E3542E" w:rsidRDefault="001571C2">
            <w:pPr>
              <w:jc w:val="both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Noti</w:t>
            </w:r>
            <w:r w:rsidR="00BC4917" w:rsidRPr="00E3542E">
              <w:rPr>
                <w:rFonts w:ascii="Arial" w:hAnsi="Arial" w:cs="Arial"/>
              </w:rPr>
              <w:t>fication</w:t>
            </w:r>
            <w:r w:rsidRPr="00E3542E">
              <w:rPr>
                <w:rFonts w:ascii="Arial" w:hAnsi="Arial" w:cs="Arial"/>
              </w:rPr>
              <w:t xml:space="preserve"> of Master</w:t>
            </w:r>
          </w:p>
          <w:p w14:paraId="0318590F" w14:textId="187E382C" w:rsidR="006925C0" w:rsidRPr="00E3542E" w:rsidRDefault="001571C2">
            <w:pPr>
              <w:jc w:val="both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 xml:space="preserve">B/L </w:t>
            </w:r>
            <w:r w:rsidR="00BC4917" w:rsidRPr="00E3542E">
              <w:rPr>
                <w:rFonts w:ascii="Arial" w:hAnsi="Arial" w:cs="Arial"/>
              </w:rPr>
              <w:t>Registration</w:t>
            </w:r>
            <w:r w:rsidRPr="00E3542E">
              <w:rPr>
                <w:rFonts w:ascii="Arial" w:hAnsi="Arial" w:cs="Arial"/>
              </w:rPr>
              <w:t xml:space="preserve"> status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1D3D5C" w14:textId="77777777" w:rsidR="006925C0" w:rsidRPr="00E3542E" w:rsidRDefault="001571C2" w:rsidP="006925C0">
            <w:pPr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When both o</w:t>
            </w:r>
            <w:r w:rsidR="00350115" w:rsidRPr="00E3542E">
              <w:rPr>
                <w:rFonts w:ascii="Arial" w:hAnsi="Arial" w:cs="Arial"/>
              </w:rPr>
              <w:t>f the following conditions are met</w:t>
            </w:r>
            <w:r w:rsidRPr="00E3542E">
              <w:rPr>
                <w:rFonts w:ascii="Arial" w:hAnsi="Arial" w:cs="Arial"/>
              </w:rPr>
              <w:t>.</w:t>
            </w:r>
          </w:p>
          <w:p w14:paraId="74C7D301" w14:textId="0207E848" w:rsidR="001571C2" w:rsidRPr="00E3542E" w:rsidRDefault="001571C2" w:rsidP="00D84E1F">
            <w:pPr>
              <w:ind w:left="595" w:hangingChars="300" w:hanging="595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 xml:space="preserve">(1) </w:t>
            </w:r>
            <w:r w:rsidR="00BC4917" w:rsidRPr="00E3542E">
              <w:rPr>
                <w:rFonts w:ascii="Arial" w:hAnsi="Arial" w:cs="Arial"/>
              </w:rPr>
              <w:t>Function Type Code</w:t>
            </w:r>
            <w:r w:rsidRPr="00E3542E">
              <w:rPr>
                <w:rFonts w:ascii="Arial" w:hAnsi="Arial" w:cs="Arial"/>
              </w:rPr>
              <w:t xml:space="preserve"> is NOT </w:t>
            </w:r>
            <w:r w:rsidR="00BC4917" w:rsidRPr="00E3542E">
              <w:rPr>
                <w:rFonts w:ascii="Arial" w:hAnsi="Arial" w:cs="Arial"/>
              </w:rPr>
              <w:t>C</w:t>
            </w:r>
            <w:r w:rsidRPr="00E3542E">
              <w:rPr>
                <w:rFonts w:ascii="Arial" w:hAnsi="Arial" w:cs="Arial"/>
              </w:rPr>
              <w:t>orrection.</w:t>
            </w:r>
          </w:p>
          <w:p w14:paraId="30F6C360" w14:textId="1C334BFC" w:rsidR="006925C0" w:rsidRPr="00E3542E" w:rsidRDefault="001571C2" w:rsidP="0089304E">
            <w:pPr>
              <w:ind w:left="216" w:hangingChars="109" w:hanging="216"/>
              <w:rPr>
                <w:rFonts w:ascii="Arial" w:hAnsi="Arial" w:cs="Arial"/>
                <w:kern w:val="0"/>
              </w:rPr>
            </w:pPr>
            <w:r w:rsidRPr="00E3542E">
              <w:rPr>
                <w:rFonts w:ascii="Arial" w:hAnsi="Arial" w:cs="Arial"/>
              </w:rPr>
              <w:t xml:space="preserve">(2) </w:t>
            </w:r>
            <w:r w:rsidR="00BC4917" w:rsidRPr="00E3542E">
              <w:rPr>
                <w:rFonts w:ascii="Arial" w:hAnsi="Arial" w:cs="Arial"/>
              </w:rPr>
              <w:t xml:space="preserve">“Completion of </w:t>
            </w:r>
            <w:r w:rsidRPr="00E3542E">
              <w:rPr>
                <w:rFonts w:ascii="Arial" w:hAnsi="Arial" w:cs="Arial"/>
              </w:rPr>
              <w:t xml:space="preserve">House B/L </w:t>
            </w:r>
            <w:r w:rsidR="00BC4917" w:rsidRPr="00E3542E">
              <w:rPr>
                <w:rFonts w:ascii="Arial" w:hAnsi="Arial" w:cs="Arial"/>
              </w:rPr>
              <w:t>Reporting”</w:t>
            </w:r>
            <w:r w:rsidRPr="00E3542E">
              <w:rPr>
                <w:rFonts w:ascii="Arial" w:hAnsi="Arial" w:cs="Arial"/>
              </w:rPr>
              <w:t xml:space="preserve"> is registered </w:t>
            </w:r>
            <w:r w:rsidR="00BC4917" w:rsidRPr="00E3542E">
              <w:rPr>
                <w:rFonts w:ascii="Arial" w:hAnsi="Arial" w:cs="Arial"/>
              </w:rPr>
              <w:t>to</w:t>
            </w:r>
            <w:r w:rsidRPr="00E3542E">
              <w:rPr>
                <w:rFonts w:ascii="Arial" w:hAnsi="Arial" w:cs="Arial"/>
              </w:rPr>
              <w:t xml:space="preserve"> </w:t>
            </w:r>
            <w:r w:rsidR="00BC4917" w:rsidRPr="00E3542E">
              <w:rPr>
                <w:rFonts w:ascii="Arial" w:hAnsi="Arial" w:cs="Arial"/>
              </w:rPr>
              <w:t xml:space="preserve">the entered </w:t>
            </w:r>
            <w:r w:rsidRPr="00E3542E">
              <w:rPr>
                <w:rFonts w:ascii="Arial" w:hAnsi="Arial" w:cs="Arial"/>
              </w:rPr>
              <w:t xml:space="preserve">Master B/L </w:t>
            </w:r>
            <w:r w:rsidR="00BC4917" w:rsidRPr="00E3542E">
              <w:rPr>
                <w:rFonts w:ascii="Arial" w:hAnsi="Arial" w:cs="Arial"/>
              </w:rPr>
              <w:t>to which d</w:t>
            </w:r>
            <w:r w:rsidRPr="00E3542E">
              <w:rPr>
                <w:rFonts w:ascii="Arial" w:hAnsi="Arial" w:cs="Arial"/>
              </w:rPr>
              <w:t>eparture</w:t>
            </w:r>
            <w:r w:rsidR="005100AB" w:rsidRPr="00E3542E">
              <w:rPr>
                <w:rFonts w:ascii="Arial" w:hAnsi="Arial" w:cs="Arial"/>
              </w:rPr>
              <w:t xml:space="preserve"> </w:t>
            </w:r>
            <w:r w:rsidR="00BC4917" w:rsidRPr="00E3542E">
              <w:rPr>
                <w:rFonts w:ascii="Arial" w:hAnsi="Arial" w:cs="Arial"/>
              </w:rPr>
              <w:t xml:space="preserve">date and </w:t>
            </w:r>
            <w:r w:rsidR="005100AB" w:rsidRPr="00E3542E">
              <w:rPr>
                <w:rFonts w:ascii="Arial" w:hAnsi="Arial" w:cs="Arial"/>
              </w:rPr>
              <w:t>time</w:t>
            </w:r>
            <w:r w:rsidR="00BC4917" w:rsidRPr="00E3542E">
              <w:rPr>
                <w:rFonts w:ascii="Arial" w:hAnsi="Arial" w:cs="Arial"/>
              </w:rPr>
              <w:t xml:space="preserve"> was registered in ATD</w:t>
            </w:r>
            <w:r w:rsidRPr="00E3542E">
              <w:rPr>
                <w:rFonts w:ascii="Arial" w:hAnsi="Arial" w:cs="Arial"/>
              </w:rPr>
              <w:t>.</w:t>
            </w:r>
            <w:r w:rsidRPr="00E3542E">
              <w:rPr>
                <w:rFonts w:ascii="Arial" w:hAnsi="Arial" w:cs="Arial"/>
                <w:kern w:val="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B21704" w14:textId="76F6C54E" w:rsidR="006925C0" w:rsidRPr="00E3542E" w:rsidRDefault="001571C2">
            <w:pPr>
              <w:ind w:left="99" w:hangingChars="50" w:hanging="99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 xml:space="preserve">AHR or CHR implementer </w:t>
            </w:r>
            <w:r w:rsidR="009F0DAE" w:rsidRPr="00E3542E">
              <w:rPr>
                <w:rFonts w:ascii="Arial" w:hAnsi="Arial" w:cs="Arial"/>
              </w:rPr>
              <w:t>for Advance Filing</w:t>
            </w:r>
            <w:r w:rsidRPr="00E3542E">
              <w:rPr>
                <w:rFonts w:ascii="Arial" w:hAnsi="Arial" w:cs="Arial"/>
              </w:rPr>
              <w:t xml:space="preserve"> </w:t>
            </w:r>
            <w:r w:rsidR="00BC4917" w:rsidRPr="00E3542E">
              <w:rPr>
                <w:rFonts w:ascii="Arial" w:hAnsi="Arial" w:cs="Arial"/>
              </w:rPr>
              <w:t xml:space="preserve">of </w:t>
            </w:r>
            <w:r w:rsidR="0002038C" w:rsidRPr="00E3542E">
              <w:rPr>
                <w:rFonts w:ascii="Arial" w:hAnsi="Arial" w:cs="Arial"/>
              </w:rPr>
              <w:t>H</w:t>
            </w:r>
            <w:r w:rsidRPr="00E3542E">
              <w:rPr>
                <w:rFonts w:ascii="Arial" w:hAnsi="Arial" w:cs="Arial"/>
              </w:rPr>
              <w:t>ouse B/Ls related to the Master B/L</w:t>
            </w:r>
          </w:p>
        </w:tc>
      </w:tr>
      <w:tr w:rsidR="006925C0" w:rsidRPr="00E3542E" w14:paraId="38A81962" w14:textId="77777777" w:rsidTr="00571B6C">
        <w:trPr>
          <w:cantSplit/>
          <w:trHeight w:val="984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F5B490A" w14:textId="77777777" w:rsidR="00CD7F94" w:rsidRPr="00E3542E" w:rsidRDefault="006925C0" w:rsidP="006925C0">
            <w:pPr>
              <w:jc w:val="both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Advance Cargo</w:t>
            </w:r>
          </w:p>
          <w:p w14:paraId="03D755C0" w14:textId="29E3F8B7" w:rsidR="006925C0" w:rsidRPr="00E3542E" w:rsidRDefault="006925C0" w:rsidP="006B4BEB">
            <w:pPr>
              <w:jc w:val="both"/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Information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015F18" w14:textId="77777777" w:rsidR="006925C0" w:rsidRPr="00E3542E" w:rsidRDefault="006925C0" w:rsidP="006925C0">
            <w:pPr>
              <w:jc w:val="both"/>
              <w:rPr>
                <w:rFonts w:ascii="Arial" w:hAnsi="Arial" w:cs="Arial"/>
                <w:kern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AA0C57" w14:textId="77777777" w:rsidR="006925C0" w:rsidRPr="00E3542E" w:rsidRDefault="006925C0" w:rsidP="006925C0">
            <w:pPr>
              <w:rPr>
                <w:rFonts w:ascii="Arial" w:hAnsi="Arial" w:cs="Arial"/>
              </w:rPr>
            </w:pPr>
            <w:r w:rsidRPr="00E3542E">
              <w:rPr>
                <w:rFonts w:ascii="Arial" w:hAnsi="Arial" w:cs="Arial"/>
              </w:rPr>
              <w:t>Customs</w:t>
            </w:r>
          </w:p>
        </w:tc>
      </w:tr>
    </w:tbl>
    <w:p w14:paraId="23E28BC9" w14:textId="77777777" w:rsidR="00FA150E" w:rsidRPr="00E3542E" w:rsidRDefault="00FA150E" w:rsidP="00FA150E">
      <w:pPr>
        <w:rPr>
          <w:rFonts w:ascii="Arial" w:hAnsi="Arial" w:cs="Arial"/>
          <w:highlight w:val="green"/>
        </w:rPr>
      </w:pPr>
    </w:p>
    <w:p w14:paraId="451966ED" w14:textId="77777777" w:rsidR="00FA150E" w:rsidRPr="00E3542E" w:rsidRDefault="00FA150E" w:rsidP="00962239">
      <w:pPr>
        <w:pStyle w:val="m1"/>
        <w:rPr>
          <w:color w:val="auto"/>
        </w:rPr>
      </w:pPr>
      <w:r w:rsidRPr="00E3542E">
        <w:rPr>
          <w:color w:val="auto"/>
        </w:rPr>
        <w:t>7. Special Notes</w:t>
      </w:r>
    </w:p>
    <w:p w14:paraId="7A8E61D1" w14:textId="53B46724" w:rsidR="00FA150E" w:rsidRPr="00E3542E" w:rsidRDefault="00FA150E" w:rsidP="00962239">
      <w:pPr>
        <w:pStyle w:val="10"/>
        <w:numPr>
          <w:ilvl w:val="0"/>
          <w:numId w:val="27"/>
        </w:numPr>
        <w:rPr>
          <w:color w:val="auto"/>
        </w:rPr>
      </w:pPr>
      <w:r w:rsidRPr="00E3542E">
        <w:rPr>
          <w:color w:val="auto"/>
        </w:rPr>
        <w:t xml:space="preserve">Basket code in “Port of Loading Code” </w:t>
      </w:r>
    </w:p>
    <w:p w14:paraId="124CACFD" w14:textId="37E498F8" w:rsidR="00FE1F9B" w:rsidRPr="00E3542E" w:rsidRDefault="00FA150E" w:rsidP="00962239">
      <w:pPr>
        <w:pStyle w:val="1txt"/>
        <w:widowControl/>
        <w:ind w:left="794" w:firstLine="357"/>
        <w:rPr>
          <w:color w:val="auto"/>
        </w:rPr>
      </w:pPr>
      <w:r w:rsidRPr="00E3542E">
        <w:rPr>
          <w:color w:val="auto"/>
        </w:rPr>
        <w:t>In ATD procedure</w:t>
      </w:r>
      <w:r w:rsidR="0089304E" w:rsidRPr="00E3542E">
        <w:rPr>
          <w:color w:val="auto"/>
        </w:rPr>
        <w:t xml:space="preserve"> unlike </w:t>
      </w:r>
      <w:r w:rsidR="0028180B" w:rsidRPr="00E3542E">
        <w:rPr>
          <w:color w:val="auto"/>
        </w:rPr>
        <w:t xml:space="preserve">in </w:t>
      </w:r>
      <w:r w:rsidR="0089304E" w:rsidRPr="00E3542E">
        <w:rPr>
          <w:color w:val="auto"/>
        </w:rPr>
        <w:t>AMR/CMR</w:t>
      </w:r>
      <w:r w:rsidRPr="00E3542E">
        <w:rPr>
          <w:color w:val="auto"/>
        </w:rPr>
        <w:t xml:space="preserve">, when inputted code in </w:t>
      </w:r>
      <w:r w:rsidR="0089304E" w:rsidRPr="00E3542E">
        <w:rPr>
          <w:color w:val="auto"/>
        </w:rPr>
        <w:t>“</w:t>
      </w:r>
      <w:r w:rsidRPr="00E3542E">
        <w:rPr>
          <w:color w:val="auto"/>
        </w:rPr>
        <w:t>Port of Loading Code</w:t>
      </w:r>
      <w:r w:rsidR="0089304E" w:rsidRPr="00E3542E">
        <w:rPr>
          <w:color w:val="auto"/>
        </w:rPr>
        <w:t>”</w:t>
      </w:r>
      <w:r w:rsidRPr="00E3542E">
        <w:rPr>
          <w:color w:val="auto"/>
        </w:rPr>
        <w:t xml:space="preserve"> is </w:t>
      </w:r>
      <w:r w:rsidR="0089304E" w:rsidRPr="00E3542E">
        <w:rPr>
          <w:color w:val="auto"/>
        </w:rPr>
        <w:t>NOT</w:t>
      </w:r>
      <w:r w:rsidRPr="00E3542E">
        <w:rPr>
          <w:color w:val="auto"/>
        </w:rPr>
        <w:t xml:space="preserve"> registered in</w:t>
      </w:r>
      <w:r w:rsidR="00FE1F9B" w:rsidRPr="00E3542E">
        <w:rPr>
          <w:color w:val="auto"/>
        </w:rPr>
        <w:t xml:space="preserve"> </w:t>
      </w:r>
      <w:r w:rsidRPr="00E3542E">
        <w:rPr>
          <w:color w:val="auto"/>
        </w:rPr>
        <w:t>NACCS</w:t>
      </w:r>
      <w:r w:rsidR="0089304E" w:rsidRPr="00E3542E">
        <w:rPr>
          <w:color w:val="auto"/>
        </w:rPr>
        <w:t>, N</w:t>
      </w:r>
      <w:r w:rsidR="00271712" w:rsidRPr="00E3542E">
        <w:rPr>
          <w:color w:val="auto"/>
        </w:rPr>
        <w:t>ACCS</w:t>
      </w:r>
      <w:r w:rsidRPr="00E3542E">
        <w:rPr>
          <w:color w:val="auto"/>
        </w:rPr>
        <w:t xml:space="preserve"> </w:t>
      </w:r>
      <w:r w:rsidR="00271712" w:rsidRPr="00E3542E">
        <w:rPr>
          <w:color w:val="auto"/>
        </w:rPr>
        <w:t>will</w:t>
      </w:r>
      <w:r w:rsidRPr="00E3542E">
        <w:rPr>
          <w:color w:val="auto"/>
        </w:rPr>
        <w:t xml:space="preserve"> </w:t>
      </w:r>
      <w:r w:rsidR="0089304E" w:rsidRPr="00E3542E">
        <w:rPr>
          <w:color w:val="auto"/>
        </w:rPr>
        <w:t xml:space="preserve">NOT </w:t>
      </w:r>
      <w:r w:rsidRPr="00E3542E">
        <w:rPr>
          <w:color w:val="auto"/>
        </w:rPr>
        <w:t>change the last 3 letters of UN/LOCODE to "ZZZ" (basket code)</w:t>
      </w:r>
      <w:r w:rsidR="00271712" w:rsidRPr="00E3542E">
        <w:rPr>
          <w:color w:val="auto"/>
        </w:rPr>
        <w:t xml:space="preserve"> but will send an error message</w:t>
      </w:r>
      <w:r w:rsidRPr="00E3542E">
        <w:rPr>
          <w:color w:val="auto"/>
        </w:rPr>
        <w:t xml:space="preserve">. Thus, when basket code </w:t>
      </w:r>
      <w:r w:rsidR="003F2186" w:rsidRPr="00E3542E">
        <w:rPr>
          <w:color w:val="auto"/>
        </w:rPr>
        <w:t>wa</w:t>
      </w:r>
      <w:r w:rsidRPr="00E3542E">
        <w:rPr>
          <w:color w:val="auto"/>
        </w:rPr>
        <w:t xml:space="preserve">s inputted </w:t>
      </w:r>
      <w:r w:rsidR="00271712" w:rsidRPr="00E3542E">
        <w:rPr>
          <w:color w:val="auto"/>
        </w:rPr>
        <w:t>(</w:t>
      </w:r>
      <w:r w:rsidRPr="00E3542E">
        <w:rPr>
          <w:color w:val="auto"/>
        </w:rPr>
        <w:t xml:space="preserve">or inputted code </w:t>
      </w:r>
      <w:r w:rsidR="00271712" w:rsidRPr="00E3542E">
        <w:rPr>
          <w:color w:val="auto"/>
        </w:rPr>
        <w:t>was</w:t>
      </w:r>
      <w:r w:rsidRPr="00E3542E">
        <w:rPr>
          <w:color w:val="auto"/>
        </w:rPr>
        <w:t xml:space="preserve"> converted into basket code</w:t>
      </w:r>
      <w:r w:rsidR="00271712" w:rsidRPr="00E3542E">
        <w:rPr>
          <w:color w:val="auto"/>
        </w:rPr>
        <w:t>)</w:t>
      </w:r>
      <w:r w:rsidRPr="00E3542E">
        <w:rPr>
          <w:color w:val="auto"/>
        </w:rPr>
        <w:t xml:space="preserve"> for </w:t>
      </w:r>
      <w:r w:rsidR="00271712" w:rsidRPr="00E3542E">
        <w:rPr>
          <w:color w:val="auto"/>
        </w:rPr>
        <w:t>“Port of Loading Code” in AMR/CMR</w:t>
      </w:r>
      <w:r w:rsidRPr="00E3542E">
        <w:rPr>
          <w:color w:val="auto"/>
        </w:rPr>
        <w:t xml:space="preserve">, </w:t>
      </w:r>
      <w:r w:rsidR="00271712" w:rsidRPr="00E3542E">
        <w:rPr>
          <w:color w:val="auto"/>
        </w:rPr>
        <w:t xml:space="preserve">exactly the </w:t>
      </w:r>
      <w:r w:rsidRPr="00E3542E">
        <w:rPr>
          <w:color w:val="auto"/>
        </w:rPr>
        <w:t xml:space="preserve">same basket code </w:t>
      </w:r>
      <w:r w:rsidR="00271712" w:rsidRPr="00E3542E">
        <w:rPr>
          <w:color w:val="auto"/>
        </w:rPr>
        <w:t>has to be</w:t>
      </w:r>
      <w:r w:rsidRPr="00E3542E">
        <w:rPr>
          <w:color w:val="auto"/>
        </w:rPr>
        <w:t xml:space="preserve"> </w:t>
      </w:r>
      <w:r w:rsidR="00271712" w:rsidRPr="00E3542E">
        <w:rPr>
          <w:color w:val="auto"/>
        </w:rPr>
        <w:t xml:space="preserve">inputted </w:t>
      </w:r>
      <w:r w:rsidR="00125DC8" w:rsidRPr="00E3542E">
        <w:rPr>
          <w:color w:val="auto"/>
        </w:rPr>
        <w:t>in</w:t>
      </w:r>
      <w:r w:rsidRPr="00E3542E">
        <w:rPr>
          <w:color w:val="auto"/>
        </w:rPr>
        <w:t xml:space="preserve"> ATD procedure.</w:t>
      </w:r>
    </w:p>
    <w:p w14:paraId="4645A526" w14:textId="154A80EA" w:rsidR="00FA150E" w:rsidRPr="00E3542E" w:rsidRDefault="00FA150E" w:rsidP="00962239">
      <w:pPr>
        <w:pStyle w:val="1txt"/>
        <w:widowControl/>
        <w:ind w:left="794" w:firstLine="357"/>
        <w:rPr>
          <w:color w:val="auto"/>
        </w:rPr>
      </w:pPr>
      <w:r w:rsidRPr="00E3542E">
        <w:rPr>
          <w:color w:val="auto"/>
        </w:rPr>
        <w:t xml:space="preserve">Additionally, </w:t>
      </w:r>
      <w:r w:rsidR="00B51326" w:rsidRPr="00E3542E">
        <w:rPr>
          <w:color w:val="auto"/>
        </w:rPr>
        <w:t xml:space="preserve">“Port of Loading Code” </w:t>
      </w:r>
      <w:r w:rsidRPr="00E3542E">
        <w:rPr>
          <w:color w:val="auto"/>
        </w:rPr>
        <w:t>converted into basket code represent</w:t>
      </w:r>
      <w:r w:rsidR="003F2186" w:rsidRPr="00E3542E">
        <w:rPr>
          <w:color w:val="auto"/>
        </w:rPr>
        <w:t>s</w:t>
      </w:r>
      <w:r w:rsidRPr="00E3542E">
        <w:rPr>
          <w:color w:val="auto"/>
        </w:rPr>
        <w:t xml:space="preserve"> a single port in NACCS even </w:t>
      </w:r>
      <w:r w:rsidR="00B51326" w:rsidRPr="00E3542E">
        <w:rPr>
          <w:color w:val="auto"/>
        </w:rPr>
        <w:t xml:space="preserve">though </w:t>
      </w:r>
      <w:r w:rsidRPr="00E3542E">
        <w:rPr>
          <w:color w:val="auto"/>
        </w:rPr>
        <w:t xml:space="preserve">they </w:t>
      </w:r>
      <w:r w:rsidR="00B51326" w:rsidRPr="00E3542E">
        <w:rPr>
          <w:color w:val="auto"/>
        </w:rPr>
        <w:t>used to be</w:t>
      </w:r>
      <w:r w:rsidRPr="00E3542E">
        <w:rPr>
          <w:color w:val="auto"/>
        </w:rPr>
        <w:t xml:space="preserve"> different port codes before conversion.</w:t>
      </w:r>
    </w:p>
    <w:p w14:paraId="78DD6BC8" w14:textId="77777777" w:rsidR="00535A7C" w:rsidRPr="00E3542E" w:rsidRDefault="00535A7C" w:rsidP="00BD12A0">
      <w:pPr>
        <w:rPr>
          <w:rFonts w:ascii="Arial" w:hAnsi="Arial" w:cs="Arial"/>
        </w:rPr>
      </w:pPr>
    </w:p>
    <w:sectPr w:rsidR="00535A7C" w:rsidRPr="00E3542E" w:rsidSect="00646ED5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A67A9" w14:textId="77777777" w:rsidR="00646ED5" w:rsidRDefault="00646ED5">
      <w:r>
        <w:separator/>
      </w:r>
    </w:p>
  </w:endnote>
  <w:endnote w:type="continuationSeparator" w:id="0">
    <w:p w14:paraId="58AF066F" w14:textId="77777777" w:rsidR="00646ED5" w:rsidRDefault="0064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F1BD4" w14:textId="0A126674" w:rsidR="009F0DAE" w:rsidRPr="009B2F9C" w:rsidRDefault="00E9719F" w:rsidP="00F21BEE">
    <w:pPr>
      <w:jc w:val="center"/>
      <w:rPr>
        <w:rFonts w:ascii="Arial" w:hAnsi="Arial" w:cs="Arial"/>
      </w:rPr>
    </w:pPr>
    <w:r w:rsidRPr="009B2F9C">
      <w:rPr>
        <w:rFonts w:ascii="Arial" w:hAnsi="Arial" w:cs="Arial"/>
      </w:rPr>
      <w:t>4007</w:t>
    </w:r>
    <w:r w:rsidR="009F0DAE" w:rsidRPr="009B2F9C">
      <w:rPr>
        <w:rFonts w:ascii="Arial" w:hAnsi="Arial" w:cs="Arial"/>
      </w:rPr>
      <w:t>-01-</w:t>
    </w:r>
    <w:r w:rsidR="009F0DAE" w:rsidRPr="009B2F9C">
      <w:rPr>
        <w:rFonts w:ascii="Arial" w:hAnsi="Arial" w:cs="Arial"/>
      </w:rPr>
      <w:fldChar w:fldCharType="begin"/>
    </w:r>
    <w:r w:rsidR="009F0DAE" w:rsidRPr="009B2F9C">
      <w:rPr>
        <w:rFonts w:ascii="Arial" w:hAnsi="Arial" w:cs="Arial"/>
      </w:rPr>
      <w:instrText xml:space="preserve"> PAGE </w:instrText>
    </w:r>
    <w:r w:rsidR="009F0DAE" w:rsidRPr="009B2F9C">
      <w:rPr>
        <w:rFonts w:ascii="Arial" w:hAnsi="Arial" w:cs="Arial"/>
      </w:rPr>
      <w:fldChar w:fldCharType="separate"/>
    </w:r>
    <w:r w:rsidR="00E3542E">
      <w:rPr>
        <w:rFonts w:ascii="Arial" w:hAnsi="Arial" w:cs="Arial"/>
        <w:noProof/>
      </w:rPr>
      <w:t>1</w:t>
    </w:r>
    <w:r w:rsidR="009F0DAE" w:rsidRPr="009B2F9C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45D31" w14:textId="77777777" w:rsidR="00646ED5" w:rsidRDefault="00646ED5">
      <w:r>
        <w:separator/>
      </w:r>
    </w:p>
  </w:footnote>
  <w:footnote w:type="continuationSeparator" w:id="0">
    <w:p w14:paraId="42B2C749" w14:textId="77777777" w:rsidR="00646ED5" w:rsidRDefault="0064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39E2"/>
    <w:multiLevelType w:val="hybridMultilevel"/>
    <w:tmpl w:val="9538F73E"/>
    <w:lvl w:ilvl="0" w:tplc="0409001B">
      <w:start w:val="1"/>
      <w:numFmt w:val="lowerRoman"/>
      <w:lvlText w:val="%1."/>
      <w:lvlJc w:val="right"/>
      <w:pPr>
        <w:ind w:left="1412" w:hanging="420"/>
      </w:p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" w15:restartNumberingAfterBreak="0">
    <w:nsid w:val="099955C4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2" w15:restartNumberingAfterBreak="0">
    <w:nsid w:val="0EDF3F45"/>
    <w:multiLevelType w:val="hybridMultilevel"/>
    <w:tmpl w:val="9DAA2DB6"/>
    <w:lvl w:ilvl="0" w:tplc="E9C24EFC">
      <w:start w:val="1"/>
      <w:numFmt w:val="lowerLetter"/>
      <w:lvlText w:val="(%1)"/>
      <w:lvlJc w:val="left"/>
      <w:pPr>
        <w:ind w:left="1354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4" w:hanging="420"/>
      </w:pPr>
    </w:lvl>
    <w:lvl w:ilvl="3" w:tplc="0409000F" w:tentative="1">
      <w:start w:val="1"/>
      <w:numFmt w:val="decimal"/>
      <w:lvlText w:val="%4."/>
      <w:lvlJc w:val="left"/>
      <w:pPr>
        <w:ind w:left="2674" w:hanging="420"/>
      </w:pPr>
    </w:lvl>
    <w:lvl w:ilvl="4" w:tplc="04090017" w:tentative="1">
      <w:start w:val="1"/>
      <w:numFmt w:val="aiueoFullWidth"/>
      <w:lvlText w:val="(%5)"/>
      <w:lvlJc w:val="left"/>
      <w:pPr>
        <w:ind w:left="3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4" w:hanging="420"/>
      </w:pPr>
    </w:lvl>
    <w:lvl w:ilvl="6" w:tplc="0409000F" w:tentative="1">
      <w:start w:val="1"/>
      <w:numFmt w:val="decimal"/>
      <w:lvlText w:val="%7."/>
      <w:lvlJc w:val="left"/>
      <w:pPr>
        <w:ind w:left="3934" w:hanging="420"/>
      </w:pPr>
    </w:lvl>
    <w:lvl w:ilvl="7" w:tplc="04090017" w:tentative="1">
      <w:start w:val="1"/>
      <w:numFmt w:val="aiueoFullWidth"/>
      <w:lvlText w:val="(%8)"/>
      <w:lvlJc w:val="left"/>
      <w:pPr>
        <w:ind w:left="4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4" w:hanging="420"/>
      </w:pPr>
    </w:lvl>
  </w:abstractNum>
  <w:abstractNum w:abstractNumId="3" w15:restartNumberingAfterBreak="0">
    <w:nsid w:val="1EC63C98"/>
    <w:multiLevelType w:val="hybridMultilevel"/>
    <w:tmpl w:val="4E64AF82"/>
    <w:lvl w:ilvl="0" w:tplc="0409001B">
      <w:start w:val="1"/>
      <w:numFmt w:val="lowerRoman"/>
      <w:lvlText w:val="%1."/>
      <w:lvlJc w:val="right"/>
      <w:pPr>
        <w:ind w:left="161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1" w:hanging="420"/>
      </w:pPr>
    </w:lvl>
    <w:lvl w:ilvl="3" w:tplc="0409000F" w:tentative="1">
      <w:start w:val="1"/>
      <w:numFmt w:val="decimal"/>
      <w:lvlText w:val="%4."/>
      <w:lvlJc w:val="left"/>
      <w:pPr>
        <w:ind w:left="2871" w:hanging="420"/>
      </w:pPr>
    </w:lvl>
    <w:lvl w:ilvl="4" w:tplc="04090017" w:tentative="1">
      <w:start w:val="1"/>
      <w:numFmt w:val="aiueoFullWidth"/>
      <w:lvlText w:val="(%5)"/>
      <w:lvlJc w:val="left"/>
      <w:pPr>
        <w:ind w:left="3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1" w:hanging="420"/>
      </w:pPr>
    </w:lvl>
    <w:lvl w:ilvl="6" w:tplc="0409000F" w:tentative="1">
      <w:start w:val="1"/>
      <w:numFmt w:val="decimal"/>
      <w:lvlText w:val="%7."/>
      <w:lvlJc w:val="left"/>
      <w:pPr>
        <w:ind w:left="4131" w:hanging="420"/>
      </w:pPr>
    </w:lvl>
    <w:lvl w:ilvl="7" w:tplc="04090017" w:tentative="1">
      <w:start w:val="1"/>
      <w:numFmt w:val="aiueoFullWidth"/>
      <w:lvlText w:val="(%8)"/>
      <w:lvlJc w:val="left"/>
      <w:pPr>
        <w:ind w:left="4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1" w:hanging="420"/>
      </w:pPr>
    </w:lvl>
  </w:abstractNum>
  <w:abstractNum w:abstractNumId="4" w15:restartNumberingAfterBreak="0">
    <w:nsid w:val="24F62D76"/>
    <w:multiLevelType w:val="hybridMultilevel"/>
    <w:tmpl w:val="189216EA"/>
    <w:lvl w:ilvl="0" w:tplc="49F0EF16">
      <w:start w:val="1"/>
      <w:numFmt w:val="upperRoman"/>
      <w:lvlText w:val="%1)"/>
      <w:lvlJc w:val="left"/>
      <w:pPr>
        <w:ind w:left="7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5" w15:restartNumberingAfterBreak="0">
    <w:nsid w:val="25D93135"/>
    <w:multiLevelType w:val="hybridMultilevel"/>
    <w:tmpl w:val="9DAA2DB6"/>
    <w:lvl w:ilvl="0" w:tplc="E9C24EFC">
      <w:start w:val="1"/>
      <w:numFmt w:val="lowerLetter"/>
      <w:lvlText w:val="(%1)"/>
      <w:lvlJc w:val="left"/>
      <w:pPr>
        <w:ind w:left="1354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4" w:hanging="420"/>
      </w:pPr>
    </w:lvl>
    <w:lvl w:ilvl="3" w:tplc="0409000F" w:tentative="1">
      <w:start w:val="1"/>
      <w:numFmt w:val="decimal"/>
      <w:lvlText w:val="%4."/>
      <w:lvlJc w:val="left"/>
      <w:pPr>
        <w:ind w:left="2674" w:hanging="420"/>
      </w:pPr>
    </w:lvl>
    <w:lvl w:ilvl="4" w:tplc="04090017" w:tentative="1">
      <w:start w:val="1"/>
      <w:numFmt w:val="aiueoFullWidth"/>
      <w:lvlText w:val="(%5)"/>
      <w:lvlJc w:val="left"/>
      <w:pPr>
        <w:ind w:left="3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4" w:hanging="420"/>
      </w:pPr>
    </w:lvl>
    <w:lvl w:ilvl="6" w:tplc="0409000F" w:tentative="1">
      <w:start w:val="1"/>
      <w:numFmt w:val="decimal"/>
      <w:lvlText w:val="%7."/>
      <w:lvlJc w:val="left"/>
      <w:pPr>
        <w:ind w:left="3934" w:hanging="420"/>
      </w:pPr>
    </w:lvl>
    <w:lvl w:ilvl="7" w:tplc="04090017" w:tentative="1">
      <w:start w:val="1"/>
      <w:numFmt w:val="aiueoFullWidth"/>
      <w:lvlText w:val="(%8)"/>
      <w:lvlJc w:val="left"/>
      <w:pPr>
        <w:ind w:left="4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4" w:hanging="420"/>
      </w:pPr>
    </w:lvl>
  </w:abstractNum>
  <w:abstractNum w:abstractNumId="6" w15:restartNumberingAfterBreak="0">
    <w:nsid w:val="2E756B43"/>
    <w:multiLevelType w:val="hybridMultilevel"/>
    <w:tmpl w:val="70666666"/>
    <w:lvl w:ilvl="0" w:tplc="E196BF82">
      <w:start w:val="1"/>
      <w:numFmt w:val="bullet"/>
      <w:lvlText w:val=""/>
      <w:lvlJc w:val="left"/>
      <w:pPr>
        <w:ind w:left="190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3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68" w:hanging="420"/>
      </w:pPr>
      <w:rPr>
        <w:rFonts w:ascii="Wingdings" w:hAnsi="Wingdings" w:hint="default"/>
      </w:rPr>
    </w:lvl>
  </w:abstractNum>
  <w:abstractNum w:abstractNumId="7" w15:restartNumberingAfterBreak="0">
    <w:nsid w:val="2F7F45BF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8" w15:restartNumberingAfterBreak="0">
    <w:nsid w:val="367B5D96"/>
    <w:multiLevelType w:val="hybridMultilevel"/>
    <w:tmpl w:val="C8A4B3FA"/>
    <w:lvl w:ilvl="0" w:tplc="00701592">
      <w:start w:val="1"/>
      <w:numFmt w:val="decimal"/>
      <w:lvlText w:val="(%1)"/>
      <w:lvlJc w:val="left"/>
      <w:pPr>
        <w:ind w:left="75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9" w15:restartNumberingAfterBreak="0">
    <w:nsid w:val="37294C73"/>
    <w:multiLevelType w:val="hybridMultilevel"/>
    <w:tmpl w:val="B4B4D7E0"/>
    <w:lvl w:ilvl="0" w:tplc="49F0EF16">
      <w:start w:val="1"/>
      <w:numFmt w:val="upperRoman"/>
      <w:lvlText w:val="%1)"/>
      <w:lvlJc w:val="left"/>
      <w:pPr>
        <w:ind w:left="184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681" w:hanging="420"/>
      </w:pPr>
    </w:lvl>
    <w:lvl w:ilvl="3" w:tplc="0409000F" w:tentative="1">
      <w:start w:val="1"/>
      <w:numFmt w:val="decimal"/>
      <w:lvlText w:val="%4."/>
      <w:lvlJc w:val="left"/>
      <w:pPr>
        <w:ind w:left="3101" w:hanging="420"/>
      </w:pPr>
    </w:lvl>
    <w:lvl w:ilvl="4" w:tplc="04090017" w:tentative="1">
      <w:start w:val="1"/>
      <w:numFmt w:val="aiueoFullWidth"/>
      <w:lvlText w:val="(%5)"/>
      <w:lvlJc w:val="left"/>
      <w:pPr>
        <w:ind w:left="3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941" w:hanging="420"/>
      </w:pPr>
    </w:lvl>
    <w:lvl w:ilvl="6" w:tplc="0409000F" w:tentative="1">
      <w:start w:val="1"/>
      <w:numFmt w:val="decimal"/>
      <w:lvlText w:val="%7."/>
      <w:lvlJc w:val="left"/>
      <w:pPr>
        <w:ind w:left="4361" w:hanging="420"/>
      </w:pPr>
    </w:lvl>
    <w:lvl w:ilvl="7" w:tplc="04090017" w:tentative="1">
      <w:start w:val="1"/>
      <w:numFmt w:val="aiueoFullWidth"/>
      <w:lvlText w:val="(%8)"/>
      <w:lvlJc w:val="left"/>
      <w:pPr>
        <w:ind w:left="4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5201" w:hanging="420"/>
      </w:pPr>
    </w:lvl>
  </w:abstractNum>
  <w:abstractNum w:abstractNumId="10" w15:restartNumberingAfterBreak="0">
    <w:nsid w:val="37AB4B89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1" w15:restartNumberingAfterBreak="0">
    <w:nsid w:val="3C0A16A6"/>
    <w:multiLevelType w:val="hybridMultilevel"/>
    <w:tmpl w:val="C8A4B3FA"/>
    <w:lvl w:ilvl="0" w:tplc="00701592">
      <w:start w:val="1"/>
      <w:numFmt w:val="decimal"/>
      <w:lvlText w:val="(%1)"/>
      <w:lvlJc w:val="left"/>
      <w:pPr>
        <w:ind w:left="75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2" w15:restartNumberingAfterBreak="0">
    <w:nsid w:val="3E271625"/>
    <w:multiLevelType w:val="hybridMultilevel"/>
    <w:tmpl w:val="C8A4B3FA"/>
    <w:lvl w:ilvl="0" w:tplc="00701592">
      <w:start w:val="1"/>
      <w:numFmt w:val="decimal"/>
      <w:lvlText w:val="(%1)"/>
      <w:lvlJc w:val="left"/>
      <w:pPr>
        <w:ind w:left="75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3" w15:restartNumberingAfterBreak="0">
    <w:nsid w:val="450046AD"/>
    <w:multiLevelType w:val="hybridMultilevel"/>
    <w:tmpl w:val="4E64AF82"/>
    <w:lvl w:ilvl="0" w:tplc="0409001B">
      <w:start w:val="1"/>
      <w:numFmt w:val="lowerRoman"/>
      <w:lvlText w:val="%1."/>
      <w:lvlJc w:val="right"/>
      <w:pPr>
        <w:ind w:left="161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1" w:hanging="420"/>
      </w:pPr>
    </w:lvl>
    <w:lvl w:ilvl="3" w:tplc="0409000F" w:tentative="1">
      <w:start w:val="1"/>
      <w:numFmt w:val="decimal"/>
      <w:lvlText w:val="%4."/>
      <w:lvlJc w:val="left"/>
      <w:pPr>
        <w:ind w:left="2871" w:hanging="420"/>
      </w:pPr>
    </w:lvl>
    <w:lvl w:ilvl="4" w:tplc="04090017" w:tentative="1">
      <w:start w:val="1"/>
      <w:numFmt w:val="aiueoFullWidth"/>
      <w:lvlText w:val="(%5)"/>
      <w:lvlJc w:val="left"/>
      <w:pPr>
        <w:ind w:left="3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1" w:hanging="420"/>
      </w:pPr>
    </w:lvl>
    <w:lvl w:ilvl="6" w:tplc="0409000F" w:tentative="1">
      <w:start w:val="1"/>
      <w:numFmt w:val="decimal"/>
      <w:lvlText w:val="%7."/>
      <w:lvlJc w:val="left"/>
      <w:pPr>
        <w:ind w:left="4131" w:hanging="420"/>
      </w:pPr>
    </w:lvl>
    <w:lvl w:ilvl="7" w:tplc="04090017" w:tentative="1">
      <w:start w:val="1"/>
      <w:numFmt w:val="aiueoFullWidth"/>
      <w:lvlText w:val="(%8)"/>
      <w:lvlJc w:val="left"/>
      <w:pPr>
        <w:ind w:left="4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1" w:hanging="420"/>
      </w:pPr>
    </w:lvl>
  </w:abstractNum>
  <w:abstractNum w:abstractNumId="14" w15:restartNumberingAfterBreak="0">
    <w:nsid w:val="48436F72"/>
    <w:multiLevelType w:val="hybridMultilevel"/>
    <w:tmpl w:val="4E64AF82"/>
    <w:lvl w:ilvl="0" w:tplc="0409001B">
      <w:start w:val="1"/>
      <w:numFmt w:val="lowerRoman"/>
      <w:lvlText w:val="%1."/>
      <w:lvlJc w:val="right"/>
      <w:pPr>
        <w:ind w:left="161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1" w:hanging="420"/>
      </w:pPr>
    </w:lvl>
    <w:lvl w:ilvl="3" w:tplc="0409000F" w:tentative="1">
      <w:start w:val="1"/>
      <w:numFmt w:val="decimal"/>
      <w:lvlText w:val="%4."/>
      <w:lvlJc w:val="left"/>
      <w:pPr>
        <w:ind w:left="2871" w:hanging="420"/>
      </w:pPr>
    </w:lvl>
    <w:lvl w:ilvl="4" w:tplc="04090017" w:tentative="1">
      <w:start w:val="1"/>
      <w:numFmt w:val="aiueoFullWidth"/>
      <w:lvlText w:val="(%5)"/>
      <w:lvlJc w:val="left"/>
      <w:pPr>
        <w:ind w:left="3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1" w:hanging="420"/>
      </w:pPr>
    </w:lvl>
    <w:lvl w:ilvl="6" w:tplc="0409000F" w:tentative="1">
      <w:start w:val="1"/>
      <w:numFmt w:val="decimal"/>
      <w:lvlText w:val="%7."/>
      <w:lvlJc w:val="left"/>
      <w:pPr>
        <w:ind w:left="4131" w:hanging="420"/>
      </w:pPr>
    </w:lvl>
    <w:lvl w:ilvl="7" w:tplc="04090017" w:tentative="1">
      <w:start w:val="1"/>
      <w:numFmt w:val="aiueoFullWidth"/>
      <w:lvlText w:val="(%8)"/>
      <w:lvlJc w:val="left"/>
      <w:pPr>
        <w:ind w:left="4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1" w:hanging="420"/>
      </w:pPr>
    </w:lvl>
  </w:abstractNum>
  <w:abstractNum w:abstractNumId="15" w15:restartNumberingAfterBreak="0">
    <w:nsid w:val="499B0A48"/>
    <w:multiLevelType w:val="hybridMultilevel"/>
    <w:tmpl w:val="2EFA87DE"/>
    <w:lvl w:ilvl="0" w:tplc="54689D9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6" w15:restartNumberingAfterBreak="0">
    <w:nsid w:val="49ED59C9"/>
    <w:multiLevelType w:val="hybridMultilevel"/>
    <w:tmpl w:val="6D026E10"/>
    <w:lvl w:ilvl="0" w:tplc="E196BF82">
      <w:start w:val="1"/>
      <w:numFmt w:val="bullet"/>
      <w:lvlText w:val=""/>
      <w:lvlJc w:val="left"/>
      <w:pPr>
        <w:ind w:left="5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E7648B7"/>
    <w:multiLevelType w:val="hybridMultilevel"/>
    <w:tmpl w:val="BD1A2F36"/>
    <w:lvl w:ilvl="0" w:tplc="0409001B">
      <w:start w:val="1"/>
      <w:numFmt w:val="lowerRoman"/>
      <w:lvlText w:val="%1."/>
      <w:lvlJc w:val="right"/>
      <w:pPr>
        <w:ind w:left="2007" w:hanging="420"/>
      </w:p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18" w15:restartNumberingAfterBreak="0">
    <w:nsid w:val="516377E8"/>
    <w:multiLevelType w:val="hybridMultilevel"/>
    <w:tmpl w:val="BD1A2F36"/>
    <w:lvl w:ilvl="0" w:tplc="0409001B">
      <w:start w:val="1"/>
      <w:numFmt w:val="lowerRoman"/>
      <w:lvlText w:val="%1."/>
      <w:lvlJc w:val="right"/>
      <w:pPr>
        <w:ind w:left="2007" w:hanging="420"/>
      </w:p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19" w15:restartNumberingAfterBreak="0">
    <w:nsid w:val="53F52928"/>
    <w:multiLevelType w:val="hybridMultilevel"/>
    <w:tmpl w:val="3200916C"/>
    <w:lvl w:ilvl="0" w:tplc="04090001">
      <w:start w:val="1"/>
      <w:numFmt w:val="bullet"/>
      <w:lvlText w:val=""/>
      <w:lvlJc w:val="left"/>
      <w:pPr>
        <w:ind w:left="5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0" w15:restartNumberingAfterBreak="0">
    <w:nsid w:val="58312A81"/>
    <w:multiLevelType w:val="hybridMultilevel"/>
    <w:tmpl w:val="C8A4B3FA"/>
    <w:lvl w:ilvl="0" w:tplc="00701592">
      <w:start w:val="1"/>
      <w:numFmt w:val="decimal"/>
      <w:lvlText w:val="(%1)"/>
      <w:lvlJc w:val="left"/>
      <w:pPr>
        <w:ind w:left="75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21" w15:restartNumberingAfterBreak="0">
    <w:nsid w:val="5A5C50E2"/>
    <w:multiLevelType w:val="hybridMultilevel"/>
    <w:tmpl w:val="BD1A2F36"/>
    <w:lvl w:ilvl="0" w:tplc="0409001B">
      <w:start w:val="1"/>
      <w:numFmt w:val="lowerRoman"/>
      <w:lvlText w:val="%1."/>
      <w:lvlJc w:val="right"/>
      <w:pPr>
        <w:ind w:left="2007" w:hanging="420"/>
      </w:p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22" w15:restartNumberingAfterBreak="0">
    <w:nsid w:val="63FA3421"/>
    <w:multiLevelType w:val="hybridMultilevel"/>
    <w:tmpl w:val="BD1A2F36"/>
    <w:lvl w:ilvl="0" w:tplc="0409001B">
      <w:start w:val="1"/>
      <w:numFmt w:val="lowerRoman"/>
      <w:lvlText w:val="%1."/>
      <w:lvlJc w:val="right"/>
      <w:pPr>
        <w:ind w:left="2007" w:hanging="420"/>
      </w:pPr>
    </w:lvl>
    <w:lvl w:ilvl="1" w:tplc="04090017" w:tentative="1">
      <w:start w:val="1"/>
      <w:numFmt w:val="aiueoFullWidth"/>
      <w:lvlText w:val="(%2)"/>
      <w:lvlJc w:val="left"/>
      <w:pPr>
        <w:ind w:left="24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847" w:hanging="420"/>
      </w:pPr>
    </w:lvl>
    <w:lvl w:ilvl="3" w:tplc="0409000F" w:tentative="1">
      <w:start w:val="1"/>
      <w:numFmt w:val="decimal"/>
      <w:lvlText w:val="%4."/>
      <w:lvlJc w:val="left"/>
      <w:pPr>
        <w:ind w:left="3267" w:hanging="420"/>
      </w:pPr>
    </w:lvl>
    <w:lvl w:ilvl="4" w:tplc="04090017" w:tentative="1">
      <w:start w:val="1"/>
      <w:numFmt w:val="aiueoFullWidth"/>
      <w:lvlText w:val="(%5)"/>
      <w:lvlJc w:val="left"/>
      <w:pPr>
        <w:ind w:left="36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107" w:hanging="420"/>
      </w:pPr>
    </w:lvl>
    <w:lvl w:ilvl="6" w:tplc="0409000F" w:tentative="1">
      <w:start w:val="1"/>
      <w:numFmt w:val="decimal"/>
      <w:lvlText w:val="%7."/>
      <w:lvlJc w:val="left"/>
      <w:pPr>
        <w:ind w:left="4527" w:hanging="420"/>
      </w:pPr>
    </w:lvl>
    <w:lvl w:ilvl="7" w:tplc="04090017" w:tentative="1">
      <w:start w:val="1"/>
      <w:numFmt w:val="aiueoFullWidth"/>
      <w:lvlText w:val="(%8)"/>
      <w:lvlJc w:val="left"/>
      <w:pPr>
        <w:ind w:left="49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367" w:hanging="420"/>
      </w:pPr>
    </w:lvl>
  </w:abstractNum>
  <w:abstractNum w:abstractNumId="23" w15:restartNumberingAfterBreak="0">
    <w:nsid w:val="68B82EBA"/>
    <w:multiLevelType w:val="hybridMultilevel"/>
    <w:tmpl w:val="4E64AF82"/>
    <w:lvl w:ilvl="0" w:tplc="0409001B">
      <w:start w:val="1"/>
      <w:numFmt w:val="lowerRoman"/>
      <w:lvlText w:val="%1."/>
      <w:lvlJc w:val="right"/>
      <w:pPr>
        <w:ind w:left="161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1" w:hanging="420"/>
      </w:pPr>
    </w:lvl>
    <w:lvl w:ilvl="3" w:tplc="0409000F" w:tentative="1">
      <w:start w:val="1"/>
      <w:numFmt w:val="decimal"/>
      <w:lvlText w:val="%4."/>
      <w:lvlJc w:val="left"/>
      <w:pPr>
        <w:ind w:left="2871" w:hanging="420"/>
      </w:pPr>
    </w:lvl>
    <w:lvl w:ilvl="4" w:tplc="04090017" w:tentative="1">
      <w:start w:val="1"/>
      <w:numFmt w:val="aiueoFullWidth"/>
      <w:lvlText w:val="(%5)"/>
      <w:lvlJc w:val="left"/>
      <w:pPr>
        <w:ind w:left="3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1" w:hanging="420"/>
      </w:pPr>
    </w:lvl>
    <w:lvl w:ilvl="6" w:tplc="0409000F" w:tentative="1">
      <w:start w:val="1"/>
      <w:numFmt w:val="decimal"/>
      <w:lvlText w:val="%7."/>
      <w:lvlJc w:val="left"/>
      <w:pPr>
        <w:ind w:left="4131" w:hanging="420"/>
      </w:pPr>
    </w:lvl>
    <w:lvl w:ilvl="7" w:tplc="04090017" w:tentative="1">
      <w:start w:val="1"/>
      <w:numFmt w:val="aiueoFullWidth"/>
      <w:lvlText w:val="(%8)"/>
      <w:lvlJc w:val="left"/>
      <w:pPr>
        <w:ind w:left="4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1" w:hanging="420"/>
      </w:pPr>
    </w:lvl>
  </w:abstractNum>
  <w:abstractNum w:abstractNumId="24" w15:restartNumberingAfterBreak="0">
    <w:nsid w:val="6B631321"/>
    <w:multiLevelType w:val="hybridMultilevel"/>
    <w:tmpl w:val="E5022644"/>
    <w:lvl w:ilvl="0" w:tplc="BF105136">
      <w:start w:val="1"/>
      <w:numFmt w:val="decimalEnclosedCircle"/>
      <w:lvlText w:val="「%1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F314DE9"/>
    <w:multiLevelType w:val="hybridMultilevel"/>
    <w:tmpl w:val="4E64AF82"/>
    <w:lvl w:ilvl="0" w:tplc="0409001B">
      <w:start w:val="1"/>
      <w:numFmt w:val="lowerRoman"/>
      <w:lvlText w:val="%1."/>
      <w:lvlJc w:val="right"/>
      <w:pPr>
        <w:ind w:left="161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1" w:hanging="420"/>
      </w:pPr>
    </w:lvl>
    <w:lvl w:ilvl="3" w:tplc="0409000F" w:tentative="1">
      <w:start w:val="1"/>
      <w:numFmt w:val="decimal"/>
      <w:lvlText w:val="%4."/>
      <w:lvlJc w:val="left"/>
      <w:pPr>
        <w:ind w:left="2871" w:hanging="420"/>
      </w:pPr>
    </w:lvl>
    <w:lvl w:ilvl="4" w:tplc="04090017" w:tentative="1">
      <w:start w:val="1"/>
      <w:numFmt w:val="aiueoFullWidth"/>
      <w:lvlText w:val="(%5)"/>
      <w:lvlJc w:val="left"/>
      <w:pPr>
        <w:ind w:left="3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1" w:hanging="420"/>
      </w:pPr>
    </w:lvl>
    <w:lvl w:ilvl="6" w:tplc="0409000F" w:tentative="1">
      <w:start w:val="1"/>
      <w:numFmt w:val="decimal"/>
      <w:lvlText w:val="%7."/>
      <w:lvlJc w:val="left"/>
      <w:pPr>
        <w:ind w:left="4131" w:hanging="420"/>
      </w:pPr>
    </w:lvl>
    <w:lvl w:ilvl="7" w:tplc="04090017" w:tentative="1">
      <w:start w:val="1"/>
      <w:numFmt w:val="aiueoFullWidth"/>
      <w:lvlText w:val="(%8)"/>
      <w:lvlJc w:val="left"/>
      <w:pPr>
        <w:ind w:left="4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1" w:hanging="420"/>
      </w:pPr>
    </w:lvl>
  </w:abstractNum>
  <w:abstractNum w:abstractNumId="26" w15:restartNumberingAfterBreak="0">
    <w:nsid w:val="7F872981"/>
    <w:multiLevelType w:val="hybridMultilevel"/>
    <w:tmpl w:val="4DC865E4"/>
    <w:lvl w:ilvl="0" w:tplc="30B882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6"/>
  </w:num>
  <w:num w:numId="2">
    <w:abstractNumId w:val="12"/>
  </w:num>
  <w:num w:numId="3">
    <w:abstractNumId w:val="2"/>
  </w:num>
  <w:num w:numId="4">
    <w:abstractNumId w:val="9"/>
  </w:num>
  <w:num w:numId="5">
    <w:abstractNumId w:val="10"/>
  </w:num>
  <w:num w:numId="6">
    <w:abstractNumId w:val="4"/>
  </w:num>
  <w:num w:numId="7">
    <w:abstractNumId w:val="1"/>
  </w:num>
  <w:num w:numId="8">
    <w:abstractNumId w:val="7"/>
  </w:num>
  <w:num w:numId="9">
    <w:abstractNumId w:val="0"/>
  </w:num>
  <w:num w:numId="10">
    <w:abstractNumId w:val="15"/>
  </w:num>
  <w:num w:numId="11">
    <w:abstractNumId w:val="5"/>
  </w:num>
  <w:num w:numId="12">
    <w:abstractNumId w:val="19"/>
  </w:num>
  <w:num w:numId="13">
    <w:abstractNumId w:val="16"/>
  </w:num>
  <w:num w:numId="14">
    <w:abstractNumId w:val="6"/>
  </w:num>
  <w:num w:numId="15">
    <w:abstractNumId w:val="14"/>
  </w:num>
  <w:num w:numId="16">
    <w:abstractNumId w:val="25"/>
  </w:num>
  <w:num w:numId="17">
    <w:abstractNumId w:val="23"/>
  </w:num>
  <w:num w:numId="18">
    <w:abstractNumId w:val="13"/>
  </w:num>
  <w:num w:numId="19">
    <w:abstractNumId w:val="3"/>
  </w:num>
  <w:num w:numId="20">
    <w:abstractNumId w:val="17"/>
  </w:num>
  <w:num w:numId="21">
    <w:abstractNumId w:val="21"/>
  </w:num>
  <w:num w:numId="22">
    <w:abstractNumId w:val="22"/>
  </w:num>
  <w:num w:numId="23">
    <w:abstractNumId w:val="18"/>
  </w:num>
  <w:num w:numId="24">
    <w:abstractNumId w:val="24"/>
  </w:num>
  <w:num w:numId="25">
    <w:abstractNumId w:val="11"/>
  </w:num>
  <w:num w:numId="26">
    <w:abstractNumId w:val="20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4D2"/>
    <w:rsid w:val="00005FC9"/>
    <w:rsid w:val="000064A7"/>
    <w:rsid w:val="000117C5"/>
    <w:rsid w:val="000134F9"/>
    <w:rsid w:val="0001598D"/>
    <w:rsid w:val="00015E40"/>
    <w:rsid w:val="00016575"/>
    <w:rsid w:val="0002001D"/>
    <w:rsid w:val="0002038C"/>
    <w:rsid w:val="00026171"/>
    <w:rsid w:val="00031525"/>
    <w:rsid w:val="00033C6F"/>
    <w:rsid w:val="000425FD"/>
    <w:rsid w:val="00043DDA"/>
    <w:rsid w:val="000500ED"/>
    <w:rsid w:val="00056A5F"/>
    <w:rsid w:val="00064D0A"/>
    <w:rsid w:val="00065077"/>
    <w:rsid w:val="00067425"/>
    <w:rsid w:val="0007659A"/>
    <w:rsid w:val="000868F7"/>
    <w:rsid w:val="00091659"/>
    <w:rsid w:val="000935B0"/>
    <w:rsid w:val="000A06D3"/>
    <w:rsid w:val="000B1C8A"/>
    <w:rsid w:val="000C140F"/>
    <w:rsid w:val="000D16CE"/>
    <w:rsid w:val="000D43A1"/>
    <w:rsid w:val="000E70CB"/>
    <w:rsid w:val="000F2EBC"/>
    <w:rsid w:val="00111FCD"/>
    <w:rsid w:val="00117946"/>
    <w:rsid w:val="00125DC8"/>
    <w:rsid w:val="00134ED2"/>
    <w:rsid w:val="0014790E"/>
    <w:rsid w:val="001571C2"/>
    <w:rsid w:val="0016121B"/>
    <w:rsid w:val="00162106"/>
    <w:rsid w:val="001639B9"/>
    <w:rsid w:val="0016406B"/>
    <w:rsid w:val="001713B8"/>
    <w:rsid w:val="0017248D"/>
    <w:rsid w:val="00177FBD"/>
    <w:rsid w:val="00181A24"/>
    <w:rsid w:val="001866F4"/>
    <w:rsid w:val="001940F0"/>
    <w:rsid w:val="001A0804"/>
    <w:rsid w:val="001B0EBE"/>
    <w:rsid w:val="001B1C31"/>
    <w:rsid w:val="001B3D33"/>
    <w:rsid w:val="001D4B7D"/>
    <w:rsid w:val="001E386A"/>
    <w:rsid w:val="001F3A05"/>
    <w:rsid w:val="00202C9F"/>
    <w:rsid w:val="00204840"/>
    <w:rsid w:val="002059C8"/>
    <w:rsid w:val="00205DBC"/>
    <w:rsid w:val="002117F0"/>
    <w:rsid w:val="00212F1D"/>
    <w:rsid w:val="002166DD"/>
    <w:rsid w:val="00223D8A"/>
    <w:rsid w:val="0023369D"/>
    <w:rsid w:val="00241C37"/>
    <w:rsid w:val="00246FDC"/>
    <w:rsid w:val="00250067"/>
    <w:rsid w:val="0025287A"/>
    <w:rsid w:val="0025445C"/>
    <w:rsid w:val="00256047"/>
    <w:rsid w:val="00262CCB"/>
    <w:rsid w:val="0026709D"/>
    <w:rsid w:val="00267961"/>
    <w:rsid w:val="00271712"/>
    <w:rsid w:val="00274D68"/>
    <w:rsid w:val="0028180B"/>
    <w:rsid w:val="002A187E"/>
    <w:rsid w:val="002A2697"/>
    <w:rsid w:val="002A786F"/>
    <w:rsid w:val="002B1CB4"/>
    <w:rsid w:val="002D3683"/>
    <w:rsid w:val="002E749C"/>
    <w:rsid w:val="002F0ECE"/>
    <w:rsid w:val="002F537C"/>
    <w:rsid w:val="00302722"/>
    <w:rsid w:val="00324DF8"/>
    <w:rsid w:val="00325588"/>
    <w:rsid w:val="00326020"/>
    <w:rsid w:val="0033549A"/>
    <w:rsid w:val="003429A8"/>
    <w:rsid w:val="00350115"/>
    <w:rsid w:val="0035385F"/>
    <w:rsid w:val="00357D63"/>
    <w:rsid w:val="00360DAB"/>
    <w:rsid w:val="003633FF"/>
    <w:rsid w:val="00363CE6"/>
    <w:rsid w:val="00365AE6"/>
    <w:rsid w:val="003663FB"/>
    <w:rsid w:val="003703F0"/>
    <w:rsid w:val="00370A68"/>
    <w:rsid w:val="00371CA8"/>
    <w:rsid w:val="00374C74"/>
    <w:rsid w:val="003819D2"/>
    <w:rsid w:val="0039219B"/>
    <w:rsid w:val="0039594A"/>
    <w:rsid w:val="003A1527"/>
    <w:rsid w:val="003A24A2"/>
    <w:rsid w:val="003A3774"/>
    <w:rsid w:val="003C0544"/>
    <w:rsid w:val="003C1F0D"/>
    <w:rsid w:val="003C7854"/>
    <w:rsid w:val="003D41CB"/>
    <w:rsid w:val="003D7DF8"/>
    <w:rsid w:val="003E1834"/>
    <w:rsid w:val="003E2704"/>
    <w:rsid w:val="003E27B0"/>
    <w:rsid w:val="003E79DD"/>
    <w:rsid w:val="003F056F"/>
    <w:rsid w:val="003F2186"/>
    <w:rsid w:val="003F27A3"/>
    <w:rsid w:val="003F6465"/>
    <w:rsid w:val="003F66EB"/>
    <w:rsid w:val="004156A6"/>
    <w:rsid w:val="004158A7"/>
    <w:rsid w:val="00426D57"/>
    <w:rsid w:val="0043327F"/>
    <w:rsid w:val="00434646"/>
    <w:rsid w:val="004357A4"/>
    <w:rsid w:val="004438F2"/>
    <w:rsid w:val="00452EE9"/>
    <w:rsid w:val="0045499E"/>
    <w:rsid w:val="004615B3"/>
    <w:rsid w:val="004653D6"/>
    <w:rsid w:val="00470936"/>
    <w:rsid w:val="004767E7"/>
    <w:rsid w:val="004975D8"/>
    <w:rsid w:val="004A179F"/>
    <w:rsid w:val="004A3C8E"/>
    <w:rsid w:val="004A7CED"/>
    <w:rsid w:val="004B16DB"/>
    <w:rsid w:val="004B2CF9"/>
    <w:rsid w:val="004E082B"/>
    <w:rsid w:val="004E1DF4"/>
    <w:rsid w:val="004F0F85"/>
    <w:rsid w:val="004F5124"/>
    <w:rsid w:val="004F63DD"/>
    <w:rsid w:val="00503CBC"/>
    <w:rsid w:val="00505949"/>
    <w:rsid w:val="005100AB"/>
    <w:rsid w:val="005125B8"/>
    <w:rsid w:val="00514BBD"/>
    <w:rsid w:val="0051752E"/>
    <w:rsid w:val="00525E72"/>
    <w:rsid w:val="00531D96"/>
    <w:rsid w:val="00532155"/>
    <w:rsid w:val="00534F2E"/>
    <w:rsid w:val="00535A7C"/>
    <w:rsid w:val="0054261A"/>
    <w:rsid w:val="00543236"/>
    <w:rsid w:val="00543A7A"/>
    <w:rsid w:val="0054524F"/>
    <w:rsid w:val="005632FA"/>
    <w:rsid w:val="005673AC"/>
    <w:rsid w:val="00571B6C"/>
    <w:rsid w:val="00575019"/>
    <w:rsid w:val="00582176"/>
    <w:rsid w:val="00594EAB"/>
    <w:rsid w:val="00595ECF"/>
    <w:rsid w:val="005A2474"/>
    <w:rsid w:val="005A427E"/>
    <w:rsid w:val="005A4A9D"/>
    <w:rsid w:val="005A64E2"/>
    <w:rsid w:val="005B1E43"/>
    <w:rsid w:val="005B21CC"/>
    <w:rsid w:val="005C2CED"/>
    <w:rsid w:val="005C4FB9"/>
    <w:rsid w:val="005D0ED6"/>
    <w:rsid w:val="005D1DA2"/>
    <w:rsid w:val="005E2B79"/>
    <w:rsid w:val="005F2D0C"/>
    <w:rsid w:val="005F4F2E"/>
    <w:rsid w:val="0061720C"/>
    <w:rsid w:val="00620BCA"/>
    <w:rsid w:val="00632A42"/>
    <w:rsid w:val="006403C4"/>
    <w:rsid w:val="006412D4"/>
    <w:rsid w:val="00642BA7"/>
    <w:rsid w:val="00643084"/>
    <w:rsid w:val="006436AE"/>
    <w:rsid w:val="00646ED5"/>
    <w:rsid w:val="00647A81"/>
    <w:rsid w:val="006556D9"/>
    <w:rsid w:val="00660C88"/>
    <w:rsid w:val="006678FB"/>
    <w:rsid w:val="00683AFE"/>
    <w:rsid w:val="006925C0"/>
    <w:rsid w:val="00695329"/>
    <w:rsid w:val="006A168E"/>
    <w:rsid w:val="006A3C62"/>
    <w:rsid w:val="006A58B9"/>
    <w:rsid w:val="006B0443"/>
    <w:rsid w:val="006B4BEB"/>
    <w:rsid w:val="006C178C"/>
    <w:rsid w:val="006C2B98"/>
    <w:rsid w:val="006C300B"/>
    <w:rsid w:val="006D3D16"/>
    <w:rsid w:val="006D4330"/>
    <w:rsid w:val="006D49E9"/>
    <w:rsid w:val="006E7BE6"/>
    <w:rsid w:val="006F0262"/>
    <w:rsid w:val="006F5980"/>
    <w:rsid w:val="006F7912"/>
    <w:rsid w:val="00702F1B"/>
    <w:rsid w:val="00704C2B"/>
    <w:rsid w:val="00710394"/>
    <w:rsid w:val="00713902"/>
    <w:rsid w:val="00714688"/>
    <w:rsid w:val="00716F81"/>
    <w:rsid w:val="00721387"/>
    <w:rsid w:val="007340A8"/>
    <w:rsid w:val="00734F29"/>
    <w:rsid w:val="00735AAE"/>
    <w:rsid w:val="007378BA"/>
    <w:rsid w:val="00750759"/>
    <w:rsid w:val="007535C8"/>
    <w:rsid w:val="007547FB"/>
    <w:rsid w:val="007563FC"/>
    <w:rsid w:val="00760234"/>
    <w:rsid w:val="00760553"/>
    <w:rsid w:val="00760B43"/>
    <w:rsid w:val="007645D7"/>
    <w:rsid w:val="00772817"/>
    <w:rsid w:val="00772CF7"/>
    <w:rsid w:val="007A00B3"/>
    <w:rsid w:val="007A03FA"/>
    <w:rsid w:val="007A7C1E"/>
    <w:rsid w:val="007C0A63"/>
    <w:rsid w:val="007C61E9"/>
    <w:rsid w:val="007D6A8E"/>
    <w:rsid w:val="007E2A29"/>
    <w:rsid w:val="007E3A81"/>
    <w:rsid w:val="007E7789"/>
    <w:rsid w:val="007F0223"/>
    <w:rsid w:val="007F03C3"/>
    <w:rsid w:val="007F2496"/>
    <w:rsid w:val="007F27F3"/>
    <w:rsid w:val="007F2F1A"/>
    <w:rsid w:val="007F7E9A"/>
    <w:rsid w:val="008028FB"/>
    <w:rsid w:val="0080340C"/>
    <w:rsid w:val="00817226"/>
    <w:rsid w:val="00817591"/>
    <w:rsid w:val="00827EC4"/>
    <w:rsid w:val="0083381A"/>
    <w:rsid w:val="0083539E"/>
    <w:rsid w:val="00836EE3"/>
    <w:rsid w:val="00843D5E"/>
    <w:rsid w:val="00845729"/>
    <w:rsid w:val="00846CCC"/>
    <w:rsid w:val="008535E3"/>
    <w:rsid w:val="00854BCD"/>
    <w:rsid w:val="00857373"/>
    <w:rsid w:val="008753DC"/>
    <w:rsid w:val="008768ED"/>
    <w:rsid w:val="00885BEA"/>
    <w:rsid w:val="00892809"/>
    <w:rsid w:val="0089304E"/>
    <w:rsid w:val="00894553"/>
    <w:rsid w:val="008945E3"/>
    <w:rsid w:val="008948FA"/>
    <w:rsid w:val="00894F5B"/>
    <w:rsid w:val="008A02C6"/>
    <w:rsid w:val="008C59D6"/>
    <w:rsid w:val="008C5A5B"/>
    <w:rsid w:val="008C663C"/>
    <w:rsid w:val="008D4B84"/>
    <w:rsid w:val="008E004E"/>
    <w:rsid w:val="008E7897"/>
    <w:rsid w:val="008F2184"/>
    <w:rsid w:val="008F29B3"/>
    <w:rsid w:val="00904061"/>
    <w:rsid w:val="009075B9"/>
    <w:rsid w:val="00912330"/>
    <w:rsid w:val="009146EE"/>
    <w:rsid w:val="00920105"/>
    <w:rsid w:val="00924A49"/>
    <w:rsid w:val="00927624"/>
    <w:rsid w:val="00935E93"/>
    <w:rsid w:val="00946FB1"/>
    <w:rsid w:val="009531FD"/>
    <w:rsid w:val="0095697D"/>
    <w:rsid w:val="00957042"/>
    <w:rsid w:val="00962239"/>
    <w:rsid w:val="0097139F"/>
    <w:rsid w:val="00980C8C"/>
    <w:rsid w:val="0098241D"/>
    <w:rsid w:val="00994915"/>
    <w:rsid w:val="0099513A"/>
    <w:rsid w:val="009A1BB9"/>
    <w:rsid w:val="009A5E69"/>
    <w:rsid w:val="009B1734"/>
    <w:rsid w:val="009B2143"/>
    <w:rsid w:val="009B2F9C"/>
    <w:rsid w:val="009B3440"/>
    <w:rsid w:val="009C6D7A"/>
    <w:rsid w:val="009E1819"/>
    <w:rsid w:val="009F0B12"/>
    <w:rsid w:val="009F0DAE"/>
    <w:rsid w:val="00A0367D"/>
    <w:rsid w:val="00A04998"/>
    <w:rsid w:val="00A27CCE"/>
    <w:rsid w:val="00A3135D"/>
    <w:rsid w:val="00A41E6A"/>
    <w:rsid w:val="00A430FA"/>
    <w:rsid w:val="00A47DC4"/>
    <w:rsid w:val="00A504F2"/>
    <w:rsid w:val="00A54A81"/>
    <w:rsid w:val="00A55550"/>
    <w:rsid w:val="00A57ABD"/>
    <w:rsid w:val="00A73272"/>
    <w:rsid w:val="00A7443B"/>
    <w:rsid w:val="00A7497F"/>
    <w:rsid w:val="00A84783"/>
    <w:rsid w:val="00A94603"/>
    <w:rsid w:val="00AA2B9F"/>
    <w:rsid w:val="00AA37BF"/>
    <w:rsid w:val="00AA6F06"/>
    <w:rsid w:val="00AA7457"/>
    <w:rsid w:val="00AA798E"/>
    <w:rsid w:val="00AB415B"/>
    <w:rsid w:val="00AB7BD1"/>
    <w:rsid w:val="00AB7FCF"/>
    <w:rsid w:val="00AC7172"/>
    <w:rsid w:val="00AD10E4"/>
    <w:rsid w:val="00AD13F9"/>
    <w:rsid w:val="00AD3F39"/>
    <w:rsid w:val="00AD4C76"/>
    <w:rsid w:val="00AE156A"/>
    <w:rsid w:val="00AE436F"/>
    <w:rsid w:val="00AF2FC3"/>
    <w:rsid w:val="00AF4B8C"/>
    <w:rsid w:val="00AF5A38"/>
    <w:rsid w:val="00B042C9"/>
    <w:rsid w:val="00B138EA"/>
    <w:rsid w:val="00B145BB"/>
    <w:rsid w:val="00B14779"/>
    <w:rsid w:val="00B20B0A"/>
    <w:rsid w:val="00B25404"/>
    <w:rsid w:val="00B35FFE"/>
    <w:rsid w:val="00B4354E"/>
    <w:rsid w:val="00B463E1"/>
    <w:rsid w:val="00B51326"/>
    <w:rsid w:val="00B53153"/>
    <w:rsid w:val="00B602FD"/>
    <w:rsid w:val="00B6291C"/>
    <w:rsid w:val="00B65540"/>
    <w:rsid w:val="00B66916"/>
    <w:rsid w:val="00B674B2"/>
    <w:rsid w:val="00B738C5"/>
    <w:rsid w:val="00B751F1"/>
    <w:rsid w:val="00B76104"/>
    <w:rsid w:val="00B77515"/>
    <w:rsid w:val="00B815CF"/>
    <w:rsid w:val="00B87007"/>
    <w:rsid w:val="00B9647E"/>
    <w:rsid w:val="00B96937"/>
    <w:rsid w:val="00B97E62"/>
    <w:rsid w:val="00BB0153"/>
    <w:rsid w:val="00BB1266"/>
    <w:rsid w:val="00BC2C85"/>
    <w:rsid w:val="00BC4917"/>
    <w:rsid w:val="00BC7F44"/>
    <w:rsid w:val="00BD12A0"/>
    <w:rsid w:val="00BD1E90"/>
    <w:rsid w:val="00BF39C4"/>
    <w:rsid w:val="00BF6083"/>
    <w:rsid w:val="00C03BC1"/>
    <w:rsid w:val="00C05B74"/>
    <w:rsid w:val="00C06381"/>
    <w:rsid w:val="00C06EA9"/>
    <w:rsid w:val="00C200DC"/>
    <w:rsid w:val="00C302F9"/>
    <w:rsid w:val="00C3294C"/>
    <w:rsid w:val="00C37459"/>
    <w:rsid w:val="00C47162"/>
    <w:rsid w:val="00C566D6"/>
    <w:rsid w:val="00C6150A"/>
    <w:rsid w:val="00C61576"/>
    <w:rsid w:val="00C6799F"/>
    <w:rsid w:val="00C7030E"/>
    <w:rsid w:val="00C84307"/>
    <w:rsid w:val="00C95003"/>
    <w:rsid w:val="00CA5B2F"/>
    <w:rsid w:val="00CA7E63"/>
    <w:rsid w:val="00CB0908"/>
    <w:rsid w:val="00CB116C"/>
    <w:rsid w:val="00CB1963"/>
    <w:rsid w:val="00CB1CC7"/>
    <w:rsid w:val="00CB2432"/>
    <w:rsid w:val="00CB6DC6"/>
    <w:rsid w:val="00CD1263"/>
    <w:rsid w:val="00CD7F94"/>
    <w:rsid w:val="00CE6400"/>
    <w:rsid w:val="00CF0352"/>
    <w:rsid w:val="00D118B0"/>
    <w:rsid w:val="00D122E9"/>
    <w:rsid w:val="00D137FC"/>
    <w:rsid w:val="00D14AD5"/>
    <w:rsid w:val="00D16369"/>
    <w:rsid w:val="00D219AF"/>
    <w:rsid w:val="00D24401"/>
    <w:rsid w:val="00D35034"/>
    <w:rsid w:val="00D368F4"/>
    <w:rsid w:val="00D424EB"/>
    <w:rsid w:val="00D53D3D"/>
    <w:rsid w:val="00D61B8A"/>
    <w:rsid w:val="00D63116"/>
    <w:rsid w:val="00D65698"/>
    <w:rsid w:val="00D658B4"/>
    <w:rsid w:val="00D72835"/>
    <w:rsid w:val="00D764D2"/>
    <w:rsid w:val="00D8233F"/>
    <w:rsid w:val="00D82DDA"/>
    <w:rsid w:val="00D83F60"/>
    <w:rsid w:val="00D84E1F"/>
    <w:rsid w:val="00D92686"/>
    <w:rsid w:val="00D96F5E"/>
    <w:rsid w:val="00DA4015"/>
    <w:rsid w:val="00DA5AEB"/>
    <w:rsid w:val="00DB028A"/>
    <w:rsid w:val="00DB1927"/>
    <w:rsid w:val="00DB1B0C"/>
    <w:rsid w:val="00DB2F09"/>
    <w:rsid w:val="00DD6FFF"/>
    <w:rsid w:val="00DE54CF"/>
    <w:rsid w:val="00DF2E06"/>
    <w:rsid w:val="00E10D17"/>
    <w:rsid w:val="00E12B21"/>
    <w:rsid w:val="00E145CC"/>
    <w:rsid w:val="00E17DC1"/>
    <w:rsid w:val="00E200A7"/>
    <w:rsid w:val="00E21026"/>
    <w:rsid w:val="00E23837"/>
    <w:rsid w:val="00E3542E"/>
    <w:rsid w:val="00E5085F"/>
    <w:rsid w:val="00E5485C"/>
    <w:rsid w:val="00E562FD"/>
    <w:rsid w:val="00E56B1F"/>
    <w:rsid w:val="00E61D55"/>
    <w:rsid w:val="00E632F3"/>
    <w:rsid w:val="00E66EE3"/>
    <w:rsid w:val="00E702E5"/>
    <w:rsid w:val="00E825F0"/>
    <w:rsid w:val="00E83F1B"/>
    <w:rsid w:val="00E86AA2"/>
    <w:rsid w:val="00E8771E"/>
    <w:rsid w:val="00E92DED"/>
    <w:rsid w:val="00E94BF1"/>
    <w:rsid w:val="00E9719F"/>
    <w:rsid w:val="00E9755F"/>
    <w:rsid w:val="00E97860"/>
    <w:rsid w:val="00EA57F7"/>
    <w:rsid w:val="00EA7DAA"/>
    <w:rsid w:val="00EB62CD"/>
    <w:rsid w:val="00EB62D3"/>
    <w:rsid w:val="00EC0D7A"/>
    <w:rsid w:val="00EC127B"/>
    <w:rsid w:val="00EC1814"/>
    <w:rsid w:val="00ED0C30"/>
    <w:rsid w:val="00ED1697"/>
    <w:rsid w:val="00ED43FF"/>
    <w:rsid w:val="00EE56F3"/>
    <w:rsid w:val="00EE64F0"/>
    <w:rsid w:val="00EF1A11"/>
    <w:rsid w:val="00F02DC2"/>
    <w:rsid w:val="00F20CF9"/>
    <w:rsid w:val="00F2132E"/>
    <w:rsid w:val="00F21BEE"/>
    <w:rsid w:val="00F2378A"/>
    <w:rsid w:val="00F24FC1"/>
    <w:rsid w:val="00F274F1"/>
    <w:rsid w:val="00F3579E"/>
    <w:rsid w:val="00F4441E"/>
    <w:rsid w:val="00F50182"/>
    <w:rsid w:val="00F55F8D"/>
    <w:rsid w:val="00F73B36"/>
    <w:rsid w:val="00F85A43"/>
    <w:rsid w:val="00F85E63"/>
    <w:rsid w:val="00F90874"/>
    <w:rsid w:val="00F91D81"/>
    <w:rsid w:val="00F92C8B"/>
    <w:rsid w:val="00FA150E"/>
    <w:rsid w:val="00FA3033"/>
    <w:rsid w:val="00FA7128"/>
    <w:rsid w:val="00FB6630"/>
    <w:rsid w:val="00FC358E"/>
    <w:rsid w:val="00FC7B1B"/>
    <w:rsid w:val="00FD0C43"/>
    <w:rsid w:val="00FD3A61"/>
    <w:rsid w:val="00FD68CB"/>
    <w:rsid w:val="00FE1F9B"/>
    <w:rsid w:val="00FE29CE"/>
    <w:rsid w:val="00FE75EB"/>
    <w:rsid w:val="00FF2C7D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97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B9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1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5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AA2B9F"/>
    <w:pPr>
      <w:ind w:left="595" w:hangingChars="300" w:hanging="595"/>
    </w:pPr>
  </w:style>
  <w:style w:type="paragraph" w:customStyle="1" w:styleId="af7">
    <w:name w:val="部内限"/>
    <w:basedOn w:val="a3"/>
    <w:rsid w:val="00AA2B9F"/>
    <w:pPr>
      <w:jc w:val="right"/>
    </w:pPr>
  </w:style>
  <w:style w:type="paragraph" w:styleId="af8">
    <w:name w:val="Balloon Text"/>
    <w:basedOn w:val="a"/>
    <w:semiHidden/>
    <w:rsid w:val="00AA2B9F"/>
    <w:rPr>
      <w:rFonts w:ascii="Arial" w:hAnsi="Arial"/>
      <w:sz w:val="18"/>
      <w:szCs w:val="18"/>
    </w:rPr>
  </w:style>
  <w:style w:type="paragraph" w:styleId="af9">
    <w:name w:val="header"/>
    <w:basedOn w:val="a"/>
    <w:rsid w:val="007C0A63"/>
    <w:pPr>
      <w:tabs>
        <w:tab w:val="center" w:pos="4252"/>
        <w:tab w:val="right" w:pos="8504"/>
      </w:tabs>
      <w:snapToGrid w:val="0"/>
    </w:pPr>
  </w:style>
  <w:style w:type="paragraph" w:styleId="afa">
    <w:name w:val="footer"/>
    <w:basedOn w:val="a"/>
    <w:rsid w:val="007C0A63"/>
    <w:pPr>
      <w:tabs>
        <w:tab w:val="center" w:pos="4252"/>
        <w:tab w:val="right" w:pos="8504"/>
      </w:tabs>
      <w:snapToGrid w:val="0"/>
    </w:pPr>
  </w:style>
  <w:style w:type="table" w:styleId="afb">
    <w:name w:val="Table Grid"/>
    <w:basedOn w:val="a1"/>
    <w:rsid w:val="00371C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icode">
    <w:name w:val="unicode"/>
    <w:basedOn w:val="a0"/>
    <w:rsid w:val="006A168E"/>
  </w:style>
  <w:style w:type="character" w:styleId="afc">
    <w:name w:val="annotation reference"/>
    <w:basedOn w:val="a0"/>
    <w:rsid w:val="000A06D3"/>
    <w:rPr>
      <w:sz w:val="18"/>
      <w:szCs w:val="18"/>
    </w:rPr>
  </w:style>
  <w:style w:type="paragraph" w:styleId="afd">
    <w:name w:val="annotation text"/>
    <w:basedOn w:val="a"/>
    <w:link w:val="afe"/>
    <w:rsid w:val="000A06D3"/>
  </w:style>
  <w:style w:type="character" w:customStyle="1" w:styleId="afe">
    <w:name w:val="コメント文字列 (文字)"/>
    <w:basedOn w:val="a0"/>
    <w:link w:val="afd"/>
    <w:rsid w:val="000A06D3"/>
    <w:rPr>
      <w:rFonts w:ascii="ＭＳ ゴシック" w:eastAsia="ＭＳ ゴシック"/>
      <w:kern w:val="2"/>
      <w:sz w:val="22"/>
    </w:rPr>
  </w:style>
  <w:style w:type="paragraph" w:styleId="aff">
    <w:name w:val="annotation subject"/>
    <w:basedOn w:val="afd"/>
    <w:next w:val="afd"/>
    <w:link w:val="aff0"/>
    <w:rsid w:val="000A06D3"/>
    <w:rPr>
      <w:b/>
      <w:bCs/>
    </w:rPr>
  </w:style>
  <w:style w:type="character" w:customStyle="1" w:styleId="aff0">
    <w:name w:val="コメント内容 (文字)"/>
    <w:basedOn w:val="afe"/>
    <w:link w:val="aff"/>
    <w:rsid w:val="000A06D3"/>
    <w:rPr>
      <w:rFonts w:ascii="ＭＳ ゴシック" w:eastAsia="ＭＳ ゴシック"/>
      <w:b/>
      <w:bCs/>
      <w:kern w:val="2"/>
      <w:sz w:val="22"/>
    </w:rPr>
  </w:style>
  <w:style w:type="paragraph" w:customStyle="1" w:styleId="m1">
    <w:name w:val="m1."/>
    <w:basedOn w:val="a"/>
    <w:qFormat/>
    <w:rsid w:val="001713B8"/>
    <w:pPr>
      <w:autoSpaceDE w:val="0"/>
      <w:autoSpaceDN w:val="0"/>
      <w:ind w:left="425" w:hanging="425"/>
    </w:pPr>
    <w:rPr>
      <w:rFonts w:ascii="Arial" w:hAnsi="Arial" w:cs="Arial"/>
      <w:color w:val="000000"/>
      <w:kern w:val="0"/>
      <w:lang w:bidi="en-US"/>
    </w:rPr>
  </w:style>
  <w:style w:type="paragraph" w:customStyle="1" w:styleId="txt">
    <w:name w:val="txt"/>
    <w:basedOn w:val="a"/>
    <w:qFormat/>
    <w:rsid w:val="001713B8"/>
    <w:pPr>
      <w:adjustRightInd/>
      <w:ind w:left="425" w:firstLine="425"/>
      <w:jc w:val="both"/>
    </w:pPr>
    <w:rPr>
      <w:rFonts w:ascii="Arial" w:hAnsi="Arial" w:cs="Arial"/>
      <w:lang w:eastAsia="en-US" w:bidi="en-US"/>
    </w:rPr>
  </w:style>
  <w:style w:type="paragraph" w:customStyle="1" w:styleId="1">
    <w:name w:val="[1]"/>
    <w:basedOn w:val="a"/>
    <w:qFormat/>
    <w:rsid w:val="001713B8"/>
    <w:pPr>
      <w:widowControl/>
      <w:adjustRightInd/>
      <w:ind w:left="1276" w:hanging="425"/>
      <w:jc w:val="both"/>
    </w:pPr>
    <w:rPr>
      <w:rFonts w:ascii="Arial" w:hAnsi="Arial" w:cs="Arial"/>
      <w:lang w:bidi="en-US"/>
    </w:rPr>
  </w:style>
  <w:style w:type="paragraph" w:customStyle="1" w:styleId="13">
    <w:name w:val="[1]3"/>
    <w:basedOn w:val="a"/>
    <w:qFormat/>
    <w:rsid w:val="001713B8"/>
    <w:pPr>
      <w:widowControl/>
      <w:adjustRightInd/>
      <w:ind w:left="1985" w:hanging="425"/>
      <w:jc w:val="both"/>
    </w:pPr>
    <w:rPr>
      <w:rFonts w:ascii="Arial" w:eastAsia="ＭＳ 明朝" w:hAnsi="Arial" w:cs="Arial"/>
      <w:lang w:bidi="en-US"/>
    </w:rPr>
  </w:style>
  <w:style w:type="paragraph" w:customStyle="1" w:styleId="Atxt">
    <w:name w:val="(A)txt"/>
    <w:basedOn w:val="a"/>
    <w:qFormat/>
    <w:rsid w:val="001713B8"/>
    <w:pPr>
      <w:autoSpaceDE w:val="0"/>
      <w:autoSpaceDN w:val="0"/>
      <w:ind w:leftChars="515" w:left="515" w:firstLineChars="180" w:firstLine="180"/>
      <w:jc w:val="both"/>
    </w:pPr>
    <w:rPr>
      <w:rFonts w:ascii="Arial" w:hAnsi="Arial" w:cs="Arial"/>
      <w:color w:val="000000"/>
      <w:kern w:val="0"/>
      <w:lang w:eastAsia="en-US" w:bidi="en-US"/>
    </w:rPr>
  </w:style>
  <w:style w:type="paragraph" w:customStyle="1" w:styleId="2txt">
    <w:name w:val="[2]txt"/>
    <w:basedOn w:val="a"/>
    <w:qFormat/>
    <w:rsid w:val="001713B8"/>
    <w:pPr>
      <w:autoSpaceDE w:val="0"/>
      <w:autoSpaceDN w:val="0"/>
      <w:ind w:leftChars="709" w:left="1560" w:firstLineChars="180" w:firstLine="396"/>
      <w:jc w:val="both"/>
    </w:pPr>
    <w:rPr>
      <w:rFonts w:ascii="Arial" w:hAnsi="Arial" w:cs="Arial"/>
      <w:color w:val="000000"/>
      <w:kern w:val="0"/>
      <w:lang w:eastAsia="en-US" w:bidi="en-US"/>
    </w:rPr>
  </w:style>
  <w:style w:type="paragraph" w:customStyle="1" w:styleId="1dot">
    <w:name w:val="[1]dot"/>
    <w:basedOn w:val="1"/>
    <w:qFormat/>
    <w:rsid w:val="001B1C31"/>
    <w:pPr>
      <w:ind w:left="1560" w:hanging="284"/>
    </w:pPr>
  </w:style>
  <w:style w:type="paragraph" w:customStyle="1" w:styleId="10">
    <w:name w:val="(1)"/>
    <w:basedOn w:val="a"/>
    <w:qFormat/>
    <w:rsid w:val="001B1C31"/>
    <w:pPr>
      <w:autoSpaceDE w:val="0"/>
      <w:autoSpaceDN w:val="0"/>
      <w:spacing w:before="60"/>
      <w:ind w:left="850" w:hanging="425"/>
    </w:pPr>
    <w:rPr>
      <w:rFonts w:ascii="Arial" w:hAnsi="Arial" w:cs="Arial"/>
      <w:color w:val="000000"/>
      <w:kern w:val="0"/>
      <w:lang w:bidi="en-US"/>
    </w:rPr>
  </w:style>
  <w:style w:type="paragraph" w:customStyle="1" w:styleId="Aff1">
    <w:name w:val="(A)"/>
    <w:basedOn w:val="1"/>
    <w:qFormat/>
    <w:rsid w:val="001B1C31"/>
    <w:pPr>
      <w:ind w:left="1094"/>
    </w:pPr>
  </w:style>
  <w:style w:type="paragraph" w:customStyle="1" w:styleId="1txt">
    <w:name w:val="(1)txt"/>
    <w:basedOn w:val="a"/>
    <w:qFormat/>
    <w:rsid w:val="00962239"/>
    <w:pPr>
      <w:autoSpaceDE w:val="0"/>
      <w:autoSpaceDN w:val="0"/>
      <w:ind w:leftChars="400" w:left="400" w:firstLineChars="180" w:firstLine="180"/>
      <w:jc w:val="both"/>
    </w:pPr>
    <w:rPr>
      <w:rFonts w:ascii="Arial" w:hAnsi="Arial" w:cs="Arial"/>
      <w:color w:val="000000"/>
      <w:kern w:val="0"/>
      <w:lang w:eastAsia="en-US" w:bidi="en-US"/>
    </w:rPr>
  </w:style>
  <w:style w:type="paragraph" w:customStyle="1" w:styleId="12">
    <w:name w:val="[1]2"/>
    <w:basedOn w:val="1"/>
    <w:qFormat/>
    <w:rsid w:val="00962239"/>
    <w:pPr>
      <w:ind w:left="1560"/>
    </w:pPr>
    <w:rPr>
      <w:rFonts w:eastAsia="ＭＳ 明朝"/>
    </w:rPr>
  </w:style>
  <w:style w:type="paragraph" w:styleId="Web">
    <w:name w:val="Normal (Web)"/>
    <w:basedOn w:val="a"/>
    <w:uiPriority w:val="99"/>
    <w:unhideWhenUsed/>
    <w:rsid w:val="00CE6400"/>
    <w:pPr>
      <w:widowControl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10100</CharactersWithSpaces>
  <SharedDoc>false</SharedDoc>
  <HyperlinksChanged>false</HyperlinksChanged>
  <AppVersion>16.0000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/>
  <dcterms:created xsi:type="dcterms:W3CDTF">2016-03-15T01:14:00Z</dcterms:created>
  <dcterms:modified xsi:type="dcterms:W3CDTF">2024-03-29T14:35:00Z</dcterms:modified>
  <dc:description/>
</cp:coreProperties>
</file>